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B0585" w:rsidRPr="001374B7" w:rsidRDefault="00000000" w:rsidP="001374B7">
      <w:r w:rsidRPr="001374B7">
        <w:rPr>
          <w:noProof/>
        </w:rPr>
        <w:drawing>
          <wp:anchor distT="0" distB="0" distL="0" distR="0" simplePos="0" relativeHeight="251658240" behindDoc="1" locked="0" layoutInCell="1" hidden="0" allowOverlap="1">
            <wp:simplePos x="0" y="0"/>
            <wp:positionH relativeFrom="margin">
              <wp:posOffset>-1093941</wp:posOffset>
            </wp:positionH>
            <wp:positionV relativeFrom="margin">
              <wp:posOffset>-1371598</wp:posOffset>
            </wp:positionV>
            <wp:extent cx="7628858" cy="10753933"/>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t="167" b="167"/>
                    <a:stretch>
                      <a:fillRect/>
                    </a:stretch>
                  </pic:blipFill>
                  <pic:spPr>
                    <a:xfrm>
                      <a:off x="0" y="0"/>
                      <a:ext cx="7628858" cy="10753933"/>
                    </a:xfrm>
                    <a:prstGeom prst="rect">
                      <a:avLst/>
                    </a:prstGeom>
                    <a:ln/>
                  </pic:spPr>
                </pic:pic>
              </a:graphicData>
            </a:graphic>
          </wp:anchor>
        </w:drawing>
      </w:r>
      <w:r w:rsidRPr="001374B7">
        <w:br w:type="page"/>
      </w:r>
    </w:p>
    <w:p w:rsidR="00EB0585" w:rsidRPr="001374B7" w:rsidRDefault="00000000" w:rsidP="001374B7">
      <w:pPr>
        <w:pStyle w:val="Title"/>
      </w:pPr>
      <w:bookmarkStart w:id="0" w:name="_heading=h.gjdgxs" w:colFirst="0" w:colLast="0"/>
      <w:bookmarkEnd w:id="0"/>
      <w:r w:rsidRPr="001374B7">
        <w:lastRenderedPageBreak/>
        <w:t>Guidelines for Using</w:t>
      </w:r>
    </w:p>
    <w:p w:rsidR="00EB0585" w:rsidRPr="001374B7" w:rsidRDefault="00000000" w:rsidP="001374B7">
      <w:pPr>
        <w:pStyle w:val="Title"/>
      </w:pPr>
      <w:bookmarkStart w:id="1" w:name="_heading=h.30j0zll" w:colFirst="0" w:colLast="0"/>
      <w:bookmarkEnd w:id="1"/>
      <w:r w:rsidRPr="001374B7">
        <w:t>This Template</w:t>
      </w:r>
    </w:p>
    <w:p w:rsidR="00EB0585" w:rsidRPr="001374B7" w:rsidRDefault="00000000" w:rsidP="001374B7">
      <w:pPr>
        <w:rPr>
          <w:sz w:val="20"/>
          <w:szCs w:val="20"/>
        </w:rPr>
      </w:pPr>
      <w:r w:rsidRPr="001374B7">
        <w:rPr>
          <w:sz w:val="20"/>
          <w:szCs w:val="20"/>
        </w:rPr>
        <w:t xml:space="preserve">The following report template should be modified to suit your company QMS and referenced as part of your own risk management procedure. It contains </w:t>
      </w:r>
      <w:proofErr w:type="gramStart"/>
      <w:r w:rsidRPr="001374B7">
        <w:rPr>
          <w:sz w:val="20"/>
          <w:szCs w:val="20"/>
        </w:rPr>
        <w:t>all of</w:t>
      </w:r>
      <w:proofErr w:type="gramEnd"/>
      <w:r w:rsidRPr="001374B7">
        <w:rPr>
          <w:sz w:val="20"/>
          <w:szCs w:val="20"/>
        </w:rPr>
        <w:t xml:space="preserve"> the basic elements needed to comply with the risk management report requirements of ISO 14971:2019.</w:t>
      </w:r>
    </w:p>
    <w:p w:rsidR="00EB0585" w:rsidRPr="001374B7" w:rsidRDefault="00000000" w:rsidP="001374B7">
      <w:pPr>
        <w:rPr>
          <w:sz w:val="20"/>
          <w:szCs w:val="20"/>
        </w:rPr>
      </w:pPr>
      <w:r w:rsidRPr="001374B7">
        <w:rPr>
          <w:sz w:val="20"/>
          <w:szCs w:val="20"/>
        </w:rPr>
        <w:t>To ensure clarity, we've included instructions and explanations throughout this template, which are indicated with blue italic text. Before approving a document based on this template, please remove all instructions and explanations. The remaining non-blue text is provided as examples, which should be edited to fit your specific needs.</w:t>
      </w:r>
    </w:p>
    <w:p w:rsidR="00EB0585" w:rsidRPr="001374B7" w:rsidRDefault="00000000" w:rsidP="001374B7">
      <w:pPr>
        <w:rPr>
          <w:b/>
          <w:sz w:val="20"/>
          <w:szCs w:val="20"/>
        </w:rPr>
      </w:pPr>
      <w:r w:rsidRPr="001374B7">
        <w:rPr>
          <w:b/>
          <w:sz w:val="20"/>
          <w:szCs w:val="20"/>
        </w:rPr>
        <w:t>Top Tip:</w:t>
      </w:r>
    </w:p>
    <w:p w:rsidR="00EB0585" w:rsidRPr="001374B7" w:rsidRDefault="00000000" w:rsidP="001374B7">
      <w:pPr>
        <w:numPr>
          <w:ilvl w:val="0"/>
          <w:numId w:val="2"/>
        </w:numPr>
        <w:spacing w:before="240" w:after="240"/>
        <w:ind w:left="0" w:firstLine="0"/>
        <w:rPr>
          <w:sz w:val="20"/>
          <w:szCs w:val="20"/>
        </w:rPr>
      </w:pPr>
      <w:r w:rsidRPr="001374B7">
        <w:rPr>
          <w:sz w:val="20"/>
          <w:szCs w:val="20"/>
        </w:rPr>
        <w:t>If creating a new product, plan as much as possible during the project's planning phase.</w:t>
      </w:r>
    </w:p>
    <w:p w:rsidR="00EB0585" w:rsidRPr="001374B7" w:rsidRDefault="00000000" w:rsidP="001374B7">
      <w:pPr>
        <w:numPr>
          <w:ilvl w:val="0"/>
          <w:numId w:val="2"/>
        </w:numPr>
        <w:spacing w:before="240" w:after="240"/>
        <w:ind w:left="0" w:firstLine="0"/>
        <w:rPr>
          <w:sz w:val="20"/>
          <w:szCs w:val="20"/>
        </w:rPr>
      </w:pPr>
      <w:r w:rsidRPr="001374B7">
        <w:rPr>
          <w:sz w:val="20"/>
          <w:szCs w:val="20"/>
        </w:rPr>
        <w:t>If updating an existing product or expanding a product line, only minor updates to the plan may be necessary.</w:t>
      </w:r>
    </w:p>
    <w:p w:rsidR="00EB0585" w:rsidRPr="001374B7" w:rsidRDefault="00000000" w:rsidP="001374B7">
      <w:pPr>
        <w:numPr>
          <w:ilvl w:val="0"/>
          <w:numId w:val="2"/>
        </w:numPr>
        <w:spacing w:before="240" w:after="240"/>
        <w:ind w:left="0" w:firstLine="0"/>
        <w:rPr>
          <w:sz w:val="20"/>
          <w:szCs w:val="20"/>
        </w:rPr>
      </w:pPr>
      <w:r w:rsidRPr="001374B7">
        <w:rPr>
          <w:sz w:val="20"/>
          <w:szCs w:val="20"/>
        </w:rPr>
        <w:t>Ensure the wording aligns with the wording used in your QMS, for example, roles identified may differ.</w:t>
      </w:r>
    </w:p>
    <w:p w:rsidR="00EB0585" w:rsidRPr="001374B7" w:rsidRDefault="00000000" w:rsidP="001374B7">
      <w:pPr>
        <w:rPr>
          <w:b/>
          <w:sz w:val="20"/>
          <w:szCs w:val="20"/>
        </w:rPr>
      </w:pPr>
      <w:r w:rsidRPr="001374B7">
        <w:rPr>
          <w:b/>
          <w:sz w:val="20"/>
          <w:szCs w:val="20"/>
        </w:rPr>
        <w:t>Learn More</w:t>
      </w:r>
    </w:p>
    <w:p w:rsidR="00EB0585" w:rsidRPr="001374B7" w:rsidRDefault="00000000" w:rsidP="001374B7">
      <w:pPr>
        <w:rPr>
          <w:sz w:val="20"/>
          <w:szCs w:val="20"/>
        </w:rPr>
      </w:pPr>
      <w:r w:rsidRPr="001374B7">
        <w:rPr>
          <w:sz w:val="20"/>
          <w:szCs w:val="20"/>
        </w:rPr>
        <w:t>We provide instructions and example text in all of our templates, but for a broader understanding of risk management and the planning process, consider joining us at one of our</w:t>
      </w:r>
      <w:hyperlink r:id="rId9">
        <w:r w:rsidRPr="001374B7">
          <w:rPr>
            <w:sz w:val="20"/>
            <w:szCs w:val="20"/>
          </w:rPr>
          <w:t xml:space="preserve"> </w:t>
        </w:r>
      </w:hyperlink>
      <w:hyperlink r:id="rId10">
        <w:r w:rsidRPr="001374B7">
          <w:rPr>
            <w:color w:val="1155CC"/>
            <w:sz w:val="20"/>
            <w:szCs w:val="20"/>
            <w:u w:val="single"/>
          </w:rPr>
          <w:t>Risk Management for</w:t>
        </w:r>
      </w:hyperlink>
      <w:hyperlink r:id="rId11">
        <w:r w:rsidRPr="001374B7">
          <w:rPr>
            <w:sz w:val="20"/>
            <w:szCs w:val="20"/>
          </w:rPr>
          <w:t xml:space="preserve"> </w:t>
        </w:r>
      </w:hyperlink>
      <w:hyperlink r:id="rId12">
        <w:r w:rsidRPr="001374B7">
          <w:rPr>
            <w:color w:val="1155CC"/>
            <w:sz w:val="20"/>
            <w:szCs w:val="20"/>
            <w:u w:val="single"/>
          </w:rPr>
          <w:t>Medical Devices</w:t>
        </w:r>
      </w:hyperlink>
      <w:r w:rsidRPr="001374B7">
        <w:rPr>
          <w:sz w:val="20"/>
          <w:szCs w:val="20"/>
        </w:rPr>
        <w:t xml:space="preserve"> public training courses.</w:t>
      </w:r>
    </w:p>
    <w:p w:rsidR="00EB0585" w:rsidRPr="001374B7" w:rsidRDefault="00000000" w:rsidP="001374B7">
      <w:pPr>
        <w:rPr>
          <w:sz w:val="20"/>
          <w:szCs w:val="20"/>
        </w:rPr>
      </w:pPr>
      <w:r w:rsidRPr="001374B7">
        <w:rPr>
          <w:sz w:val="20"/>
          <w:szCs w:val="20"/>
        </w:rPr>
        <w:t>Want us to help with your risk management plan? Book your</w:t>
      </w:r>
      <w:hyperlink r:id="rId13">
        <w:r w:rsidRPr="001374B7">
          <w:rPr>
            <w:sz w:val="20"/>
            <w:szCs w:val="20"/>
          </w:rPr>
          <w:t xml:space="preserve"> </w:t>
        </w:r>
      </w:hyperlink>
      <w:hyperlink r:id="rId14">
        <w:r w:rsidRPr="001374B7">
          <w:rPr>
            <w:color w:val="1155CC"/>
            <w:sz w:val="20"/>
            <w:szCs w:val="20"/>
            <w:u w:val="single"/>
          </w:rPr>
          <w:t>free consultation</w:t>
        </w:r>
      </w:hyperlink>
      <w:r w:rsidRPr="001374B7">
        <w:rPr>
          <w:sz w:val="20"/>
          <w:szCs w:val="20"/>
        </w:rPr>
        <w:t xml:space="preserve"> call with one of our industry-leading experts today.</w:t>
      </w:r>
      <w:r w:rsidRPr="001374B7">
        <w:br w:type="page"/>
      </w:r>
    </w:p>
    <w:p w:rsidR="00EB0585" w:rsidRPr="001374B7" w:rsidRDefault="00EB0585" w:rsidP="001374B7">
      <w:pPr>
        <w:rPr>
          <w:sz w:val="20"/>
          <w:szCs w:val="20"/>
        </w:rPr>
      </w:pPr>
    </w:p>
    <w:tbl>
      <w:tblPr>
        <w:tblStyle w:val="a7"/>
        <w:tblW w:w="8640" w:type="dxa"/>
        <w:jc w:val="center"/>
        <w:tblBorders>
          <w:top w:val="nil"/>
          <w:left w:val="nil"/>
          <w:bottom w:val="nil"/>
          <w:right w:val="nil"/>
          <w:insideH w:val="nil"/>
          <w:insideV w:val="nil"/>
        </w:tblBorders>
        <w:tblLayout w:type="fixed"/>
        <w:tblLook w:val="0600" w:firstRow="0" w:lastRow="0" w:firstColumn="0" w:lastColumn="0" w:noHBand="1" w:noVBand="1"/>
      </w:tblPr>
      <w:tblGrid>
        <w:gridCol w:w="2880"/>
        <w:gridCol w:w="2880"/>
        <w:gridCol w:w="2880"/>
      </w:tblGrid>
      <w:tr w:rsidR="00EB0585" w:rsidRPr="001374B7">
        <w:trPr>
          <w:trHeight w:val="270"/>
          <w:jc w:val="center"/>
        </w:trPr>
        <w:tc>
          <w:tcPr>
            <w:tcW w:w="8640" w:type="dxa"/>
            <w:gridSpan w:val="3"/>
            <w:tcBorders>
              <w:top w:val="nil"/>
              <w:left w:val="nil"/>
              <w:bottom w:val="nil"/>
              <w:right w:val="single" w:sz="4" w:space="0" w:color="07173A"/>
            </w:tcBorders>
            <w:shd w:val="clear" w:color="auto" w:fill="3EC0BA"/>
            <w:tcMar>
              <w:top w:w="86" w:type="dxa"/>
              <w:left w:w="86" w:type="dxa"/>
              <w:bottom w:w="86" w:type="dxa"/>
              <w:right w:w="86" w:type="dxa"/>
            </w:tcMar>
            <w:vAlign w:val="center"/>
          </w:tcPr>
          <w:p w:rsidR="00EB0585" w:rsidRPr="001374B7" w:rsidRDefault="00000000" w:rsidP="001374B7">
            <w:pPr>
              <w:spacing w:before="0" w:after="0"/>
              <w:jc w:val="center"/>
              <w:rPr>
                <w:b/>
                <w:sz w:val="18"/>
                <w:szCs w:val="18"/>
              </w:rPr>
            </w:pPr>
            <w:r w:rsidRPr="001374B7">
              <w:rPr>
                <w:b/>
                <w:sz w:val="18"/>
                <w:szCs w:val="18"/>
              </w:rPr>
              <w:t>Report Approvals</w:t>
            </w:r>
          </w:p>
        </w:tc>
      </w:tr>
      <w:tr w:rsidR="00EB0585" w:rsidRPr="001374B7">
        <w:trPr>
          <w:trHeight w:val="270"/>
          <w:jc w:val="center"/>
        </w:trPr>
        <w:tc>
          <w:tcPr>
            <w:tcW w:w="2880" w:type="dxa"/>
            <w:tcBorders>
              <w:top w:val="nil"/>
              <w:left w:val="nil"/>
              <w:bottom w:val="nil"/>
              <w:right w:val="nil"/>
            </w:tcBorders>
            <w:shd w:val="clear" w:color="auto" w:fill="3EC0BA"/>
            <w:tcMar>
              <w:top w:w="86" w:type="dxa"/>
              <w:left w:w="86" w:type="dxa"/>
              <w:bottom w:w="86" w:type="dxa"/>
              <w:right w:w="86" w:type="dxa"/>
            </w:tcMar>
            <w:vAlign w:val="center"/>
          </w:tcPr>
          <w:p w:rsidR="00EB0585" w:rsidRPr="001374B7" w:rsidRDefault="00000000" w:rsidP="001374B7">
            <w:pPr>
              <w:spacing w:before="0" w:after="0"/>
              <w:jc w:val="center"/>
              <w:rPr>
                <w:b/>
                <w:sz w:val="18"/>
                <w:szCs w:val="18"/>
              </w:rPr>
            </w:pPr>
            <w:r w:rsidRPr="001374B7">
              <w:rPr>
                <w:b/>
                <w:sz w:val="18"/>
                <w:szCs w:val="18"/>
              </w:rPr>
              <w:t>Responsibility</w:t>
            </w:r>
          </w:p>
        </w:tc>
        <w:tc>
          <w:tcPr>
            <w:tcW w:w="2880" w:type="dxa"/>
            <w:tcBorders>
              <w:top w:val="nil"/>
              <w:left w:val="nil"/>
              <w:bottom w:val="nil"/>
              <w:right w:val="nil"/>
            </w:tcBorders>
            <w:shd w:val="clear" w:color="auto" w:fill="3EC0BA"/>
            <w:tcMar>
              <w:top w:w="86" w:type="dxa"/>
              <w:left w:w="86" w:type="dxa"/>
              <w:bottom w:w="86" w:type="dxa"/>
              <w:right w:w="86" w:type="dxa"/>
            </w:tcMar>
            <w:vAlign w:val="center"/>
          </w:tcPr>
          <w:p w:rsidR="00EB0585" w:rsidRPr="001374B7" w:rsidRDefault="00000000" w:rsidP="001374B7">
            <w:pPr>
              <w:spacing w:before="0" w:after="0"/>
              <w:jc w:val="center"/>
              <w:rPr>
                <w:b/>
                <w:sz w:val="18"/>
                <w:szCs w:val="18"/>
              </w:rPr>
            </w:pPr>
            <w:r w:rsidRPr="001374B7">
              <w:rPr>
                <w:b/>
                <w:sz w:val="18"/>
                <w:szCs w:val="18"/>
              </w:rPr>
              <w:t>Signature</w:t>
            </w:r>
          </w:p>
        </w:tc>
        <w:tc>
          <w:tcPr>
            <w:tcW w:w="2880" w:type="dxa"/>
            <w:tcBorders>
              <w:top w:val="nil"/>
              <w:left w:val="nil"/>
              <w:bottom w:val="nil"/>
              <w:right w:val="nil"/>
            </w:tcBorders>
            <w:shd w:val="clear" w:color="auto" w:fill="3EC0BA"/>
            <w:tcMar>
              <w:top w:w="86" w:type="dxa"/>
              <w:left w:w="86" w:type="dxa"/>
              <w:bottom w:w="86" w:type="dxa"/>
              <w:right w:w="86" w:type="dxa"/>
            </w:tcMar>
            <w:vAlign w:val="center"/>
          </w:tcPr>
          <w:p w:rsidR="00EB0585" w:rsidRPr="001374B7" w:rsidRDefault="00000000" w:rsidP="001374B7">
            <w:pPr>
              <w:spacing w:before="0" w:after="0"/>
              <w:jc w:val="center"/>
              <w:rPr>
                <w:b/>
                <w:sz w:val="18"/>
                <w:szCs w:val="18"/>
              </w:rPr>
            </w:pPr>
            <w:r w:rsidRPr="001374B7">
              <w:rPr>
                <w:b/>
                <w:sz w:val="18"/>
                <w:szCs w:val="18"/>
              </w:rPr>
              <w:t>Date</w:t>
            </w:r>
          </w:p>
        </w:tc>
      </w:tr>
      <w:tr w:rsidR="00EB0585" w:rsidRPr="001374B7">
        <w:trPr>
          <w:trHeight w:val="270"/>
          <w:jc w:val="center"/>
        </w:trPr>
        <w:tc>
          <w:tcPr>
            <w:tcW w:w="2880" w:type="dxa"/>
            <w:tcBorders>
              <w:top w:val="nil"/>
              <w:left w:val="nil"/>
              <w:bottom w:val="single" w:sz="4" w:space="0" w:color="666666"/>
              <w:right w:val="single" w:sz="4" w:space="0" w:color="666666"/>
            </w:tcBorders>
            <w:tcMar>
              <w:top w:w="72" w:type="dxa"/>
              <w:left w:w="72" w:type="dxa"/>
              <w:bottom w:w="72" w:type="dxa"/>
              <w:right w:w="72" w:type="dxa"/>
            </w:tcMar>
          </w:tcPr>
          <w:p w:rsidR="00EB0585" w:rsidRPr="001374B7" w:rsidRDefault="00000000" w:rsidP="001374B7">
            <w:pPr>
              <w:spacing w:before="0" w:after="0"/>
              <w:rPr>
                <w:sz w:val="20"/>
                <w:szCs w:val="20"/>
              </w:rPr>
            </w:pPr>
            <w:r w:rsidRPr="001374B7">
              <w:rPr>
                <w:sz w:val="20"/>
                <w:szCs w:val="20"/>
              </w:rPr>
              <w:t>Author</w:t>
            </w:r>
          </w:p>
        </w:tc>
        <w:tc>
          <w:tcPr>
            <w:tcW w:w="2880" w:type="dxa"/>
            <w:tcBorders>
              <w:top w:val="nil"/>
              <w:left w:val="single" w:sz="4" w:space="0" w:color="666666"/>
              <w:bottom w:val="single" w:sz="4" w:space="0" w:color="666666"/>
              <w:right w:val="single" w:sz="4" w:space="0" w:color="666666"/>
            </w:tcBorders>
            <w:tcMar>
              <w:top w:w="72" w:type="dxa"/>
              <w:left w:w="72" w:type="dxa"/>
              <w:bottom w:w="72" w:type="dxa"/>
              <w:right w:w="72" w:type="dxa"/>
            </w:tcMar>
          </w:tcPr>
          <w:p w:rsidR="00EB0585" w:rsidRPr="001374B7" w:rsidRDefault="00EB0585" w:rsidP="001374B7">
            <w:pPr>
              <w:spacing w:before="0" w:after="0"/>
            </w:pPr>
          </w:p>
        </w:tc>
        <w:tc>
          <w:tcPr>
            <w:tcW w:w="2880" w:type="dxa"/>
            <w:tcBorders>
              <w:top w:val="nil"/>
              <w:left w:val="single" w:sz="4" w:space="0" w:color="666666"/>
              <w:bottom w:val="single" w:sz="4" w:space="0" w:color="666666"/>
              <w:right w:val="nil"/>
            </w:tcBorders>
            <w:tcMar>
              <w:top w:w="72" w:type="dxa"/>
              <w:left w:w="72" w:type="dxa"/>
              <w:bottom w:w="72" w:type="dxa"/>
              <w:right w:w="72" w:type="dxa"/>
            </w:tcMar>
          </w:tcPr>
          <w:p w:rsidR="00EB0585" w:rsidRPr="001374B7" w:rsidRDefault="00EB0585" w:rsidP="001374B7">
            <w:pPr>
              <w:spacing w:before="0" w:after="0"/>
            </w:pPr>
          </w:p>
        </w:tc>
      </w:tr>
      <w:tr w:rsidR="00EB0585" w:rsidRPr="001374B7">
        <w:trPr>
          <w:trHeight w:val="270"/>
          <w:jc w:val="center"/>
        </w:trPr>
        <w:tc>
          <w:tcPr>
            <w:tcW w:w="2880" w:type="dxa"/>
            <w:tcBorders>
              <w:top w:val="single" w:sz="4" w:space="0" w:color="666666"/>
              <w:left w:val="nil"/>
              <w:bottom w:val="single" w:sz="4" w:space="0" w:color="666666"/>
              <w:right w:val="single" w:sz="4" w:space="0" w:color="666666"/>
            </w:tcBorders>
            <w:tcMar>
              <w:top w:w="72" w:type="dxa"/>
              <w:left w:w="72" w:type="dxa"/>
              <w:bottom w:w="72" w:type="dxa"/>
              <w:right w:w="72" w:type="dxa"/>
            </w:tcMar>
          </w:tcPr>
          <w:p w:rsidR="00EB0585" w:rsidRPr="001374B7" w:rsidRDefault="00000000" w:rsidP="001374B7">
            <w:pPr>
              <w:spacing w:before="0" w:after="0"/>
              <w:rPr>
                <w:sz w:val="20"/>
                <w:szCs w:val="20"/>
              </w:rPr>
            </w:pPr>
            <w:r w:rsidRPr="001374B7">
              <w:rPr>
                <w:sz w:val="20"/>
                <w:szCs w:val="20"/>
              </w:rPr>
              <w:t>QA</w:t>
            </w:r>
          </w:p>
        </w:tc>
        <w:tc>
          <w:tcPr>
            <w:tcW w:w="2880" w:type="dxa"/>
            <w:tcBorders>
              <w:top w:val="single" w:sz="4" w:space="0" w:color="666666"/>
              <w:left w:val="single" w:sz="4" w:space="0" w:color="666666"/>
              <w:bottom w:val="single" w:sz="4" w:space="0" w:color="666666"/>
              <w:right w:val="single" w:sz="4" w:space="0" w:color="666666"/>
            </w:tcBorders>
            <w:tcMar>
              <w:top w:w="72" w:type="dxa"/>
              <w:left w:w="72" w:type="dxa"/>
              <w:bottom w:w="72" w:type="dxa"/>
              <w:right w:w="72" w:type="dxa"/>
            </w:tcMar>
          </w:tcPr>
          <w:p w:rsidR="00EB0585" w:rsidRPr="001374B7" w:rsidRDefault="00EB0585" w:rsidP="001374B7">
            <w:pPr>
              <w:spacing w:before="0" w:after="0"/>
            </w:pPr>
          </w:p>
        </w:tc>
        <w:tc>
          <w:tcPr>
            <w:tcW w:w="2880" w:type="dxa"/>
            <w:tcBorders>
              <w:top w:val="single" w:sz="4" w:space="0" w:color="666666"/>
              <w:left w:val="single" w:sz="4" w:space="0" w:color="666666"/>
              <w:bottom w:val="single" w:sz="4" w:space="0" w:color="666666"/>
              <w:right w:val="nil"/>
            </w:tcBorders>
            <w:tcMar>
              <w:top w:w="72" w:type="dxa"/>
              <w:left w:w="72" w:type="dxa"/>
              <w:bottom w:w="72" w:type="dxa"/>
              <w:right w:w="72" w:type="dxa"/>
            </w:tcMar>
          </w:tcPr>
          <w:p w:rsidR="00EB0585" w:rsidRPr="001374B7" w:rsidRDefault="00EB0585" w:rsidP="001374B7">
            <w:pPr>
              <w:spacing w:before="0" w:after="0"/>
            </w:pPr>
          </w:p>
        </w:tc>
      </w:tr>
      <w:tr w:rsidR="00EB0585" w:rsidRPr="001374B7">
        <w:trPr>
          <w:trHeight w:val="270"/>
          <w:jc w:val="center"/>
        </w:trPr>
        <w:tc>
          <w:tcPr>
            <w:tcW w:w="2880" w:type="dxa"/>
            <w:tcBorders>
              <w:top w:val="single" w:sz="4" w:space="0" w:color="666666"/>
              <w:left w:val="nil"/>
              <w:bottom w:val="single" w:sz="4" w:space="0" w:color="666666"/>
              <w:right w:val="single" w:sz="4" w:space="0" w:color="666666"/>
            </w:tcBorders>
            <w:tcMar>
              <w:top w:w="72" w:type="dxa"/>
              <w:left w:w="72" w:type="dxa"/>
              <w:bottom w:w="72" w:type="dxa"/>
              <w:right w:w="72" w:type="dxa"/>
            </w:tcMar>
          </w:tcPr>
          <w:p w:rsidR="00EB0585" w:rsidRPr="001374B7" w:rsidRDefault="00000000" w:rsidP="001374B7">
            <w:pPr>
              <w:spacing w:before="0" w:after="0"/>
              <w:rPr>
                <w:sz w:val="20"/>
                <w:szCs w:val="20"/>
              </w:rPr>
            </w:pPr>
            <w:r w:rsidRPr="001374B7">
              <w:rPr>
                <w:sz w:val="20"/>
                <w:szCs w:val="20"/>
              </w:rPr>
              <w:t>Project Leader</w:t>
            </w:r>
          </w:p>
        </w:tc>
        <w:tc>
          <w:tcPr>
            <w:tcW w:w="2880" w:type="dxa"/>
            <w:tcBorders>
              <w:top w:val="single" w:sz="4" w:space="0" w:color="666666"/>
              <w:left w:val="single" w:sz="4" w:space="0" w:color="666666"/>
              <w:bottom w:val="single" w:sz="4" w:space="0" w:color="666666"/>
              <w:right w:val="single" w:sz="4" w:space="0" w:color="666666"/>
            </w:tcBorders>
            <w:tcMar>
              <w:top w:w="72" w:type="dxa"/>
              <w:left w:w="72" w:type="dxa"/>
              <w:bottom w:w="72" w:type="dxa"/>
              <w:right w:w="72" w:type="dxa"/>
            </w:tcMar>
          </w:tcPr>
          <w:p w:rsidR="00EB0585" w:rsidRPr="001374B7" w:rsidRDefault="00EB0585" w:rsidP="001374B7">
            <w:pPr>
              <w:spacing w:before="0" w:after="0"/>
            </w:pPr>
          </w:p>
        </w:tc>
        <w:tc>
          <w:tcPr>
            <w:tcW w:w="2880" w:type="dxa"/>
            <w:tcBorders>
              <w:top w:val="single" w:sz="4" w:space="0" w:color="666666"/>
              <w:left w:val="single" w:sz="4" w:space="0" w:color="666666"/>
              <w:bottom w:val="single" w:sz="4" w:space="0" w:color="666666"/>
              <w:right w:val="nil"/>
            </w:tcBorders>
            <w:tcMar>
              <w:top w:w="72" w:type="dxa"/>
              <w:left w:w="72" w:type="dxa"/>
              <w:bottom w:w="72" w:type="dxa"/>
              <w:right w:w="72" w:type="dxa"/>
            </w:tcMar>
          </w:tcPr>
          <w:p w:rsidR="00EB0585" w:rsidRPr="001374B7" w:rsidRDefault="00EB0585" w:rsidP="001374B7">
            <w:pPr>
              <w:spacing w:before="0" w:after="0"/>
            </w:pPr>
          </w:p>
        </w:tc>
      </w:tr>
    </w:tbl>
    <w:p w:rsidR="00EB0585" w:rsidRPr="001374B7" w:rsidRDefault="00000000" w:rsidP="001374B7">
      <w:pPr>
        <w:spacing w:before="240" w:after="240"/>
        <w:rPr>
          <w:sz w:val="20"/>
          <w:szCs w:val="20"/>
        </w:rPr>
      </w:pPr>
      <w:r w:rsidRPr="001374B7">
        <w:br w:type="page"/>
      </w:r>
    </w:p>
    <w:p w:rsidR="00EB0585" w:rsidRPr="001374B7" w:rsidRDefault="00000000" w:rsidP="001374B7">
      <w:pPr>
        <w:pStyle w:val="Heading2"/>
        <w:numPr>
          <w:ilvl w:val="0"/>
          <w:numId w:val="1"/>
        </w:numPr>
        <w:ind w:firstLine="0"/>
      </w:pPr>
      <w:bookmarkStart w:id="2" w:name="_heading=h.1fob9te" w:colFirst="0" w:colLast="0"/>
      <w:bookmarkEnd w:id="2"/>
      <w:r w:rsidRPr="001374B7">
        <w:lastRenderedPageBreak/>
        <w:t>Objective of the Risk Management Plan</w:t>
      </w:r>
    </w:p>
    <w:p w:rsidR="00EB0585" w:rsidRPr="001374B7" w:rsidRDefault="00000000" w:rsidP="001374B7">
      <w:pPr>
        <w:rPr>
          <w:sz w:val="20"/>
          <w:szCs w:val="20"/>
        </w:rPr>
      </w:pPr>
      <w:r w:rsidRPr="001374B7">
        <w:rPr>
          <w:sz w:val="20"/>
          <w:szCs w:val="20"/>
        </w:rPr>
        <w:t>This plan identifies the basic risk management activities for (product XXXXXXX/product family XXXXX). The objective is to ensure that appropriate risk management has been considered through all aspects of this product’s life cycle from concept to disposal.</w:t>
      </w:r>
    </w:p>
    <w:p w:rsidR="00EB0585" w:rsidRPr="001374B7" w:rsidRDefault="00EB0585" w:rsidP="001374B7">
      <w:pPr>
        <w:rPr>
          <w:sz w:val="20"/>
          <w:szCs w:val="20"/>
        </w:rPr>
      </w:pPr>
    </w:p>
    <w:p w:rsidR="00EB0585" w:rsidRPr="001374B7" w:rsidRDefault="00000000" w:rsidP="001374B7">
      <w:pPr>
        <w:pStyle w:val="Heading2"/>
        <w:numPr>
          <w:ilvl w:val="0"/>
          <w:numId w:val="1"/>
        </w:numPr>
        <w:ind w:firstLine="0"/>
      </w:pPr>
      <w:bookmarkStart w:id="3" w:name="_heading=h.3znysh7" w:colFirst="0" w:colLast="0"/>
      <w:bookmarkEnd w:id="3"/>
      <w:r w:rsidRPr="001374B7">
        <w:t>Scope of Risk Management Activities During the Medical Device Lifecycle</w:t>
      </w:r>
    </w:p>
    <w:p w:rsidR="00EB0585" w:rsidRPr="001374B7" w:rsidRDefault="00000000" w:rsidP="001374B7">
      <w:pPr>
        <w:pStyle w:val="Heading3"/>
        <w:ind w:left="0"/>
      </w:pPr>
      <w:bookmarkStart w:id="4" w:name="_heading=h.2et92p0" w:colFirst="0" w:colLast="0"/>
      <w:bookmarkEnd w:id="4"/>
      <w:r w:rsidRPr="001374B7">
        <w:t>2.1 Identification of devices</w:t>
      </w:r>
    </w:p>
    <w:p w:rsidR="00EB0585" w:rsidRPr="001374B7" w:rsidRDefault="00000000" w:rsidP="001374B7">
      <w:pPr>
        <w:pStyle w:val="Heading4"/>
      </w:pPr>
      <w:bookmarkStart w:id="5" w:name="_heading=h.tyjcwt" w:colFirst="0" w:colLast="0"/>
      <w:bookmarkEnd w:id="5"/>
      <w:r w:rsidRPr="001374B7">
        <w:t>Provide a list of devices covered by this plan (adjust table headers to reflect company terminology, devices must be uniquely identified to ensure all devices are appropriately covered):</w:t>
      </w:r>
    </w:p>
    <w:p w:rsidR="00EB0585" w:rsidRPr="001374B7" w:rsidRDefault="00EB0585" w:rsidP="001374B7">
      <w:pPr>
        <w:rPr>
          <w:sz w:val="20"/>
          <w:szCs w:val="20"/>
        </w:rPr>
      </w:pPr>
    </w:p>
    <w:tbl>
      <w:tblPr>
        <w:tblStyle w:val="a8"/>
        <w:tblW w:w="8640" w:type="dxa"/>
        <w:jc w:val="center"/>
        <w:tblBorders>
          <w:top w:val="nil"/>
          <w:left w:val="nil"/>
          <w:bottom w:val="nil"/>
          <w:right w:val="nil"/>
          <w:insideH w:val="nil"/>
          <w:insideV w:val="nil"/>
        </w:tblBorders>
        <w:tblLayout w:type="fixed"/>
        <w:tblLook w:val="0600" w:firstRow="0" w:lastRow="0" w:firstColumn="0" w:lastColumn="0" w:noHBand="1" w:noVBand="1"/>
      </w:tblPr>
      <w:tblGrid>
        <w:gridCol w:w="2880"/>
        <w:gridCol w:w="2880"/>
        <w:gridCol w:w="2880"/>
      </w:tblGrid>
      <w:tr w:rsidR="00EB0585" w:rsidRPr="001374B7">
        <w:trPr>
          <w:trHeight w:val="270"/>
          <w:jc w:val="center"/>
        </w:trPr>
        <w:tc>
          <w:tcPr>
            <w:tcW w:w="2880" w:type="dxa"/>
            <w:tcBorders>
              <w:top w:val="nil"/>
              <w:left w:val="nil"/>
              <w:bottom w:val="single" w:sz="4" w:space="0" w:color="666666"/>
              <w:right w:val="single" w:sz="4" w:space="0" w:color="666666"/>
            </w:tcBorders>
            <w:shd w:val="clear" w:color="auto" w:fill="07173A"/>
            <w:tcMar>
              <w:top w:w="86" w:type="dxa"/>
              <w:left w:w="86" w:type="dxa"/>
              <w:bottom w:w="86" w:type="dxa"/>
              <w:right w:w="86" w:type="dxa"/>
            </w:tcMar>
            <w:vAlign w:val="center"/>
          </w:tcPr>
          <w:p w:rsidR="00EB0585" w:rsidRPr="001374B7" w:rsidRDefault="00000000" w:rsidP="001374B7">
            <w:pPr>
              <w:pStyle w:val="Heading4"/>
              <w:spacing w:line="240" w:lineRule="auto"/>
              <w:jc w:val="center"/>
            </w:pPr>
            <w:bookmarkStart w:id="6" w:name="_heading=h.3dy6vkm" w:colFirst="0" w:colLast="0"/>
            <w:bookmarkEnd w:id="6"/>
            <w:r w:rsidRPr="001374B7">
              <w:t>Ref/Cat/Part no:</w:t>
            </w:r>
          </w:p>
        </w:tc>
        <w:tc>
          <w:tcPr>
            <w:tcW w:w="2880" w:type="dxa"/>
            <w:tcBorders>
              <w:top w:val="nil"/>
              <w:left w:val="single" w:sz="4" w:space="0" w:color="666666"/>
              <w:bottom w:val="single" w:sz="4" w:space="0" w:color="666666"/>
              <w:right w:val="single" w:sz="4" w:space="0" w:color="666666"/>
            </w:tcBorders>
            <w:shd w:val="clear" w:color="auto" w:fill="07173A"/>
            <w:tcMar>
              <w:top w:w="86" w:type="dxa"/>
              <w:left w:w="86" w:type="dxa"/>
              <w:bottom w:w="86" w:type="dxa"/>
              <w:right w:w="86" w:type="dxa"/>
            </w:tcMar>
            <w:vAlign w:val="center"/>
          </w:tcPr>
          <w:p w:rsidR="00EB0585" w:rsidRPr="001374B7" w:rsidRDefault="00000000" w:rsidP="001374B7">
            <w:pPr>
              <w:pStyle w:val="Heading4"/>
              <w:spacing w:line="240" w:lineRule="auto"/>
              <w:jc w:val="center"/>
            </w:pPr>
            <w:bookmarkStart w:id="7" w:name="_heading=h.1t3h5sf" w:colFirst="0" w:colLast="0"/>
            <w:bookmarkEnd w:id="7"/>
            <w:r w:rsidRPr="001374B7">
              <w:t>Name/model</w:t>
            </w:r>
          </w:p>
        </w:tc>
        <w:tc>
          <w:tcPr>
            <w:tcW w:w="2880" w:type="dxa"/>
            <w:tcBorders>
              <w:top w:val="nil"/>
              <w:left w:val="single" w:sz="4" w:space="0" w:color="666666"/>
              <w:bottom w:val="single" w:sz="4" w:space="0" w:color="666666"/>
              <w:right w:val="nil"/>
            </w:tcBorders>
            <w:shd w:val="clear" w:color="auto" w:fill="07173A"/>
            <w:tcMar>
              <w:top w:w="86" w:type="dxa"/>
              <w:left w:w="86" w:type="dxa"/>
              <w:bottom w:w="86" w:type="dxa"/>
              <w:right w:w="86" w:type="dxa"/>
            </w:tcMar>
            <w:vAlign w:val="center"/>
          </w:tcPr>
          <w:p w:rsidR="00EB0585" w:rsidRPr="001374B7" w:rsidRDefault="00000000" w:rsidP="001374B7">
            <w:pPr>
              <w:pStyle w:val="Heading4"/>
              <w:spacing w:line="240" w:lineRule="auto"/>
              <w:jc w:val="center"/>
            </w:pPr>
            <w:bookmarkStart w:id="8" w:name="_heading=h.4d34og8" w:colFirst="0" w:colLast="0"/>
            <w:bookmarkEnd w:id="8"/>
            <w:r w:rsidRPr="001374B7">
              <w:t>Basic UDI/UDI-DI</w:t>
            </w:r>
          </w:p>
        </w:tc>
      </w:tr>
      <w:tr w:rsidR="00EB0585" w:rsidRPr="001374B7">
        <w:trPr>
          <w:trHeight w:val="255"/>
          <w:jc w:val="center"/>
        </w:trPr>
        <w:tc>
          <w:tcPr>
            <w:tcW w:w="2880" w:type="dxa"/>
            <w:tcBorders>
              <w:top w:val="single" w:sz="4" w:space="0" w:color="666666"/>
              <w:left w:val="nil"/>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line="240" w:lineRule="auto"/>
            </w:pPr>
          </w:p>
        </w:tc>
        <w:tc>
          <w:tcPr>
            <w:tcW w:w="2880" w:type="dxa"/>
            <w:tcBorders>
              <w:top w:val="single" w:sz="4" w:space="0" w:color="666666"/>
              <w:left w:val="single" w:sz="4" w:space="0" w:color="666666"/>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line="240" w:lineRule="auto"/>
            </w:pPr>
          </w:p>
        </w:tc>
        <w:tc>
          <w:tcPr>
            <w:tcW w:w="2880" w:type="dxa"/>
            <w:tcBorders>
              <w:top w:val="single" w:sz="4" w:space="0" w:color="666666"/>
              <w:left w:val="single" w:sz="4" w:space="0" w:color="666666"/>
              <w:bottom w:val="single" w:sz="4" w:space="0" w:color="666666"/>
              <w:right w:val="nil"/>
            </w:tcBorders>
            <w:tcMar>
              <w:top w:w="20" w:type="dxa"/>
              <w:left w:w="80" w:type="dxa"/>
              <w:bottom w:w="20" w:type="dxa"/>
              <w:right w:w="80" w:type="dxa"/>
            </w:tcMar>
          </w:tcPr>
          <w:p w:rsidR="00EB0585" w:rsidRPr="001374B7" w:rsidRDefault="00EB0585" w:rsidP="001374B7">
            <w:pPr>
              <w:spacing w:before="0" w:after="0" w:line="240" w:lineRule="auto"/>
            </w:pPr>
          </w:p>
        </w:tc>
      </w:tr>
      <w:tr w:rsidR="00EB0585" w:rsidRPr="001374B7">
        <w:trPr>
          <w:trHeight w:val="255"/>
          <w:jc w:val="center"/>
        </w:trPr>
        <w:tc>
          <w:tcPr>
            <w:tcW w:w="2880" w:type="dxa"/>
            <w:tcBorders>
              <w:top w:val="single" w:sz="4" w:space="0" w:color="666666"/>
              <w:left w:val="nil"/>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line="240" w:lineRule="auto"/>
            </w:pPr>
          </w:p>
        </w:tc>
        <w:tc>
          <w:tcPr>
            <w:tcW w:w="2880" w:type="dxa"/>
            <w:tcBorders>
              <w:top w:val="single" w:sz="4" w:space="0" w:color="666666"/>
              <w:left w:val="single" w:sz="4" w:space="0" w:color="666666"/>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line="240" w:lineRule="auto"/>
            </w:pPr>
          </w:p>
        </w:tc>
        <w:tc>
          <w:tcPr>
            <w:tcW w:w="2880" w:type="dxa"/>
            <w:tcBorders>
              <w:top w:val="single" w:sz="4" w:space="0" w:color="666666"/>
              <w:left w:val="single" w:sz="4" w:space="0" w:color="666666"/>
              <w:bottom w:val="single" w:sz="4" w:space="0" w:color="666666"/>
              <w:right w:val="nil"/>
            </w:tcBorders>
            <w:tcMar>
              <w:top w:w="20" w:type="dxa"/>
              <w:left w:w="80" w:type="dxa"/>
              <w:bottom w:w="20" w:type="dxa"/>
              <w:right w:w="80" w:type="dxa"/>
            </w:tcMar>
          </w:tcPr>
          <w:p w:rsidR="00EB0585" w:rsidRPr="001374B7" w:rsidRDefault="00EB0585" w:rsidP="001374B7">
            <w:pPr>
              <w:spacing w:before="0" w:after="0" w:line="240" w:lineRule="auto"/>
            </w:pPr>
          </w:p>
        </w:tc>
      </w:tr>
      <w:tr w:rsidR="00EB0585" w:rsidRPr="001374B7">
        <w:trPr>
          <w:trHeight w:val="270"/>
          <w:jc w:val="center"/>
        </w:trPr>
        <w:tc>
          <w:tcPr>
            <w:tcW w:w="2880" w:type="dxa"/>
            <w:tcBorders>
              <w:top w:val="single" w:sz="4" w:space="0" w:color="666666"/>
              <w:left w:val="nil"/>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line="240" w:lineRule="auto"/>
            </w:pPr>
          </w:p>
        </w:tc>
        <w:tc>
          <w:tcPr>
            <w:tcW w:w="2880" w:type="dxa"/>
            <w:tcBorders>
              <w:top w:val="single" w:sz="4" w:space="0" w:color="666666"/>
              <w:left w:val="single" w:sz="4" w:space="0" w:color="666666"/>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line="240" w:lineRule="auto"/>
            </w:pPr>
          </w:p>
        </w:tc>
        <w:tc>
          <w:tcPr>
            <w:tcW w:w="2880" w:type="dxa"/>
            <w:tcBorders>
              <w:top w:val="single" w:sz="4" w:space="0" w:color="666666"/>
              <w:left w:val="single" w:sz="4" w:space="0" w:color="666666"/>
              <w:bottom w:val="single" w:sz="4" w:space="0" w:color="666666"/>
              <w:right w:val="nil"/>
            </w:tcBorders>
            <w:tcMar>
              <w:top w:w="20" w:type="dxa"/>
              <w:left w:w="80" w:type="dxa"/>
              <w:bottom w:w="20" w:type="dxa"/>
              <w:right w:w="80" w:type="dxa"/>
            </w:tcMar>
          </w:tcPr>
          <w:p w:rsidR="00EB0585" w:rsidRPr="001374B7" w:rsidRDefault="00EB0585" w:rsidP="001374B7">
            <w:pPr>
              <w:spacing w:before="0" w:after="0" w:line="240" w:lineRule="auto"/>
            </w:pPr>
          </w:p>
        </w:tc>
      </w:tr>
    </w:tbl>
    <w:p w:rsidR="00EB0585" w:rsidRPr="001374B7" w:rsidRDefault="00000000" w:rsidP="001374B7">
      <w:pPr>
        <w:pStyle w:val="Heading3"/>
        <w:ind w:left="0"/>
      </w:pPr>
      <w:bookmarkStart w:id="9" w:name="_heading=h.2s8eyo1" w:colFirst="0" w:colLast="0"/>
      <w:bookmarkEnd w:id="9"/>
      <w:r w:rsidRPr="001374B7">
        <w:t>2.2 Description of the medical device/s</w:t>
      </w:r>
    </w:p>
    <w:p w:rsidR="00EB0585" w:rsidRPr="001374B7" w:rsidRDefault="00000000" w:rsidP="001374B7">
      <w:pPr>
        <w:pStyle w:val="Heading4"/>
      </w:pPr>
      <w:bookmarkStart w:id="10" w:name="_heading=h.17dp8vu" w:colFirst="0" w:colLast="0"/>
      <w:bookmarkEnd w:id="10"/>
      <w:r w:rsidRPr="001374B7">
        <w:t>(Enter description of the product here including intended purpose, indications for use, contraindications, performance details, relevant components and sub-assemblies, materials of construction and mechanism of operation)</w:t>
      </w:r>
    </w:p>
    <w:p w:rsidR="00EB0585" w:rsidRPr="001374B7" w:rsidRDefault="00000000" w:rsidP="001374B7">
      <w:pPr>
        <w:pStyle w:val="Heading3"/>
        <w:ind w:left="0"/>
      </w:pPr>
      <w:bookmarkStart w:id="11" w:name="_heading=h.3rdcrjn" w:colFirst="0" w:colLast="0"/>
      <w:bookmarkEnd w:id="11"/>
      <w:r w:rsidRPr="001374B7">
        <w:br w:type="page"/>
      </w:r>
    </w:p>
    <w:p w:rsidR="00EB0585" w:rsidRPr="001374B7" w:rsidRDefault="00000000" w:rsidP="001374B7">
      <w:pPr>
        <w:pStyle w:val="Heading3"/>
        <w:ind w:left="0"/>
      </w:pPr>
      <w:bookmarkStart w:id="12" w:name="_heading=h.26in1rg" w:colFirst="0" w:colLast="0"/>
      <w:bookmarkEnd w:id="12"/>
      <w:r w:rsidRPr="001374B7">
        <w:lastRenderedPageBreak/>
        <w:t>2.3 Product lifecycle stages</w:t>
      </w:r>
    </w:p>
    <w:p w:rsidR="00EB0585" w:rsidRPr="001374B7" w:rsidRDefault="00000000" w:rsidP="001374B7">
      <w:pPr>
        <w:pStyle w:val="Heading4"/>
      </w:pPr>
      <w:bookmarkStart w:id="13" w:name="_heading=h.lnxbz9" w:colFirst="0" w:colLast="0"/>
      <w:bookmarkEnd w:id="13"/>
      <w:r w:rsidRPr="001374B7">
        <w:t>The following table identifies the basic product lifecycle and associated project activities for (product XXXX):</w:t>
      </w:r>
    </w:p>
    <w:p w:rsidR="00EB0585" w:rsidRPr="001374B7" w:rsidRDefault="00EB0585" w:rsidP="001374B7"/>
    <w:p w:rsidR="00EB0585" w:rsidRPr="001374B7" w:rsidRDefault="00000000" w:rsidP="001374B7">
      <w:pPr>
        <w:rPr>
          <w:sz w:val="20"/>
          <w:szCs w:val="20"/>
        </w:rPr>
      </w:pPr>
      <w:r w:rsidRPr="001374B7">
        <w:rPr>
          <w:sz w:val="20"/>
          <w:szCs w:val="20"/>
        </w:rPr>
        <w:t>This can be depicted visually in the following table:</w:t>
      </w:r>
    </w:p>
    <w:p w:rsidR="00EB0585" w:rsidRPr="001374B7" w:rsidRDefault="00000000" w:rsidP="001374B7">
      <w:pPr>
        <w:pStyle w:val="Heading4"/>
      </w:pPr>
      <w:bookmarkStart w:id="14" w:name="_heading=h.35nkun2" w:colFirst="0" w:colLast="0"/>
      <w:bookmarkEnd w:id="14"/>
      <w:r w:rsidRPr="001374B7">
        <w:t>(These RM activities are identified in ISO 14971:2019)</w:t>
      </w:r>
    </w:p>
    <w:p w:rsidR="00EB0585" w:rsidRPr="001374B7" w:rsidRDefault="00000000" w:rsidP="001374B7">
      <w:pPr>
        <w:pStyle w:val="Heading4"/>
      </w:pPr>
      <w:bookmarkStart w:id="15" w:name="_heading=h.1ksv4uv" w:colFirst="0" w:colLast="0"/>
      <w:bookmarkEnd w:id="15"/>
      <w:r w:rsidRPr="001374B7">
        <w:t>Note – this table should reflect your own company design &amp; development process stages. Points in grey should align with both your D&amp;D process and RM process, change as required.</w:t>
      </w:r>
    </w:p>
    <w:p w:rsidR="00EB0585" w:rsidRPr="001374B7" w:rsidRDefault="00000000" w:rsidP="001374B7">
      <w:pPr>
        <w:pStyle w:val="Heading4"/>
        <w:rPr>
          <w:lang/>
        </w:rPr>
      </w:pPr>
      <w:bookmarkStart w:id="16" w:name="_heading=h.44sinio" w:colFirst="0" w:colLast="0"/>
      <w:bookmarkEnd w:id="16"/>
      <w:r w:rsidRPr="001374B7">
        <w:t>This table is intended to meet the requirements of ISO 14971 4.4a detailing the lifecycle phases of the device vs RM activities. The table should be amended to reflect the product lifecycle stage.</w:t>
      </w:r>
    </w:p>
    <w:tbl>
      <w:tblPr>
        <w:tblStyle w:val="a9"/>
        <w:tblW w:w="9216" w:type="dxa"/>
        <w:jc w:val="center"/>
        <w:tblBorders>
          <w:top w:val="nil"/>
          <w:left w:val="nil"/>
          <w:bottom w:val="nil"/>
          <w:right w:val="nil"/>
          <w:insideH w:val="nil"/>
          <w:insideV w:val="nil"/>
        </w:tblBorders>
        <w:tblLayout w:type="fixed"/>
        <w:tblLook w:val="0600" w:firstRow="0" w:lastRow="0" w:firstColumn="0" w:lastColumn="0" w:noHBand="1" w:noVBand="1"/>
      </w:tblPr>
      <w:tblGrid>
        <w:gridCol w:w="2304"/>
        <w:gridCol w:w="1152"/>
        <w:gridCol w:w="1152"/>
        <w:gridCol w:w="1152"/>
        <w:gridCol w:w="1152"/>
        <w:gridCol w:w="1152"/>
        <w:gridCol w:w="1152"/>
      </w:tblGrid>
      <w:tr w:rsidR="00EB0585" w:rsidRPr="001374B7">
        <w:trPr>
          <w:trHeight w:val="975"/>
          <w:jc w:val="center"/>
        </w:trPr>
        <w:tc>
          <w:tcPr>
            <w:tcW w:w="2304"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right"/>
              <w:rPr>
                <w:b/>
                <w:color w:val="FFFFFF"/>
                <w:sz w:val="18"/>
                <w:szCs w:val="18"/>
              </w:rPr>
            </w:pPr>
            <w:r w:rsidRPr="001374B7">
              <w:rPr>
                <w:b/>
                <w:color w:val="FFFFFF"/>
                <w:sz w:val="18"/>
                <w:szCs w:val="18"/>
              </w:rPr>
              <w:t>Lifecycle Stage</w:t>
            </w:r>
          </w:p>
          <w:p w:rsidR="00EB0585" w:rsidRPr="001374B7" w:rsidRDefault="00EB0585" w:rsidP="001374B7">
            <w:pPr>
              <w:spacing w:before="0" w:after="0"/>
              <w:rPr>
                <w:b/>
                <w:color w:val="FFFFFF"/>
                <w:sz w:val="18"/>
                <w:szCs w:val="18"/>
              </w:rPr>
            </w:pPr>
          </w:p>
          <w:p w:rsidR="00EB0585" w:rsidRPr="001374B7" w:rsidRDefault="00000000" w:rsidP="001374B7">
            <w:pPr>
              <w:spacing w:before="0" w:after="0"/>
              <w:rPr>
                <w:b/>
                <w:color w:val="FFFFFF"/>
                <w:sz w:val="18"/>
                <w:szCs w:val="18"/>
              </w:rPr>
            </w:pPr>
            <w:r w:rsidRPr="001374B7">
              <w:rPr>
                <w:b/>
                <w:color w:val="FFFFFF"/>
                <w:sz w:val="18"/>
                <w:szCs w:val="18"/>
              </w:rPr>
              <w:t>RM activity</w:t>
            </w:r>
          </w:p>
        </w:tc>
        <w:tc>
          <w:tcPr>
            <w:tcW w:w="1152"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center"/>
              <w:rPr>
                <w:b/>
                <w:color w:val="FFFFFF"/>
                <w:sz w:val="18"/>
                <w:szCs w:val="18"/>
              </w:rPr>
            </w:pPr>
            <w:r w:rsidRPr="001374B7">
              <w:rPr>
                <w:b/>
                <w:color w:val="FFFFFF"/>
                <w:sz w:val="18"/>
                <w:szCs w:val="18"/>
              </w:rPr>
              <w:t>1</w:t>
            </w:r>
          </w:p>
          <w:p w:rsidR="00EB0585" w:rsidRPr="001374B7" w:rsidRDefault="00000000" w:rsidP="001374B7">
            <w:pPr>
              <w:spacing w:before="0" w:after="0"/>
              <w:jc w:val="center"/>
              <w:rPr>
                <w:b/>
                <w:color w:val="FFFFFF"/>
                <w:sz w:val="18"/>
                <w:szCs w:val="18"/>
              </w:rPr>
            </w:pPr>
            <w:r w:rsidRPr="001374B7">
              <w:rPr>
                <w:b/>
                <w:color w:val="FFFFFF"/>
                <w:sz w:val="18"/>
                <w:szCs w:val="18"/>
              </w:rPr>
              <w:t>Feasibility</w:t>
            </w:r>
          </w:p>
        </w:tc>
        <w:tc>
          <w:tcPr>
            <w:tcW w:w="1152"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center"/>
              <w:rPr>
                <w:b/>
                <w:color w:val="FFFFFF"/>
                <w:sz w:val="18"/>
                <w:szCs w:val="18"/>
              </w:rPr>
            </w:pPr>
            <w:r w:rsidRPr="001374B7">
              <w:rPr>
                <w:b/>
                <w:color w:val="FFFFFF"/>
                <w:sz w:val="18"/>
                <w:szCs w:val="18"/>
              </w:rPr>
              <w:t>2</w:t>
            </w:r>
          </w:p>
          <w:p w:rsidR="00EB0585" w:rsidRPr="001374B7" w:rsidRDefault="00000000" w:rsidP="001374B7">
            <w:pPr>
              <w:spacing w:before="0" w:after="0"/>
              <w:jc w:val="center"/>
              <w:rPr>
                <w:b/>
                <w:color w:val="FFFFFF"/>
                <w:sz w:val="18"/>
                <w:szCs w:val="18"/>
              </w:rPr>
            </w:pPr>
            <w:r w:rsidRPr="001374B7">
              <w:rPr>
                <w:b/>
                <w:color w:val="FFFFFF"/>
                <w:sz w:val="18"/>
                <w:szCs w:val="18"/>
              </w:rPr>
              <w:t>Input</w:t>
            </w:r>
          </w:p>
        </w:tc>
        <w:tc>
          <w:tcPr>
            <w:tcW w:w="1152"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center"/>
              <w:rPr>
                <w:b/>
                <w:color w:val="FFFFFF"/>
                <w:sz w:val="18"/>
                <w:szCs w:val="18"/>
              </w:rPr>
            </w:pPr>
            <w:r w:rsidRPr="001374B7">
              <w:rPr>
                <w:b/>
                <w:color w:val="FFFFFF"/>
                <w:sz w:val="18"/>
                <w:szCs w:val="18"/>
              </w:rPr>
              <w:t>3</w:t>
            </w:r>
          </w:p>
          <w:p w:rsidR="00EB0585" w:rsidRPr="001374B7" w:rsidRDefault="00000000" w:rsidP="001374B7">
            <w:pPr>
              <w:spacing w:before="0" w:after="0"/>
              <w:jc w:val="center"/>
              <w:rPr>
                <w:b/>
                <w:color w:val="FFFFFF"/>
                <w:sz w:val="18"/>
                <w:szCs w:val="18"/>
              </w:rPr>
            </w:pPr>
            <w:r w:rsidRPr="001374B7">
              <w:rPr>
                <w:b/>
                <w:color w:val="FFFFFF"/>
                <w:sz w:val="18"/>
                <w:szCs w:val="18"/>
              </w:rPr>
              <w:t>Design</w:t>
            </w:r>
          </w:p>
        </w:tc>
        <w:tc>
          <w:tcPr>
            <w:tcW w:w="1152"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center"/>
              <w:rPr>
                <w:b/>
                <w:color w:val="FFFFFF"/>
                <w:sz w:val="18"/>
                <w:szCs w:val="18"/>
              </w:rPr>
            </w:pPr>
            <w:r w:rsidRPr="001374B7">
              <w:rPr>
                <w:b/>
                <w:color w:val="FFFFFF"/>
                <w:sz w:val="18"/>
                <w:szCs w:val="18"/>
              </w:rPr>
              <w:t>4</w:t>
            </w:r>
          </w:p>
          <w:p w:rsidR="00EB0585" w:rsidRPr="001374B7" w:rsidRDefault="00000000" w:rsidP="001374B7">
            <w:pPr>
              <w:spacing w:before="0" w:after="0"/>
              <w:jc w:val="center"/>
              <w:rPr>
                <w:b/>
                <w:color w:val="FFFFFF"/>
                <w:sz w:val="18"/>
                <w:szCs w:val="18"/>
              </w:rPr>
            </w:pPr>
            <w:r w:rsidRPr="001374B7">
              <w:rPr>
                <w:b/>
                <w:color w:val="FFFFFF"/>
                <w:sz w:val="18"/>
                <w:szCs w:val="18"/>
              </w:rPr>
              <w:t>Qualification</w:t>
            </w:r>
          </w:p>
        </w:tc>
        <w:tc>
          <w:tcPr>
            <w:tcW w:w="1152"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center"/>
              <w:rPr>
                <w:b/>
                <w:color w:val="FFFFFF"/>
                <w:sz w:val="18"/>
                <w:szCs w:val="18"/>
              </w:rPr>
            </w:pPr>
            <w:r w:rsidRPr="001374B7">
              <w:rPr>
                <w:b/>
                <w:color w:val="FFFFFF"/>
                <w:sz w:val="18"/>
                <w:szCs w:val="18"/>
              </w:rPr>
              <w:t>5</w:t>
            </w:r>
          </w:p>
          <w:p w:rsidR="00EB0585" w:rsidRPr="001374B7" w:rsidRDefault="00000000" w:rsidP="001374B7">
            <w:pPr>
              <w:spacing w:before="0" w:after="0"/>
              <w:jc w:val="center"/>
              <w:rPr>
                <w:b/>
                <w:color w:val="FFFFFF"/>
                <w:sz w:val="18"/>
                <w:szCs w:val="18"/>
              </w:rPr>
            </w:pPr>
            <w:r w:rsidRPr="001374B7">
              <w:rPr>
                <w:b/>
                <w:color w:val="FFFFFF"/>
                <w:sz w:val="18"/>
                <w:szCs w:val="18"/>
              </w:rPr>
              <w:t>Release</w:t>
            </w:r>
          </w:p>
        </w:tc>
        <w:tc>
          <w:tcPr>
            <w:tcW w:w="1152" w:type="dxa"/>
            <w:tcBorders>
              <w:top w:val="single" w:sz="4" w:space="0" w:color="FFFFFF"/>
              <w:left w:val="single" w:sz="4" w:space="0" w:color="FFFFFF"/>
              <w:bottom w:val="single" w:sz="18" w:space="0" w:color="FFFFFF"/>
              <w:right w:val="single" w:sz="4" w:space="0" w:color="FFFFFF"/>
            </w:tcBorders>
            <w:shd w:val="clear" w:color="auto" w:fill="07173A"/>
            <w:tcMar>
              <w:top w:w="20" w:type="dxa"/>
              <w:left w:w="80" w:type="dxa"/>
              <w:bottom w:w="20" w:type="dxa"/>
              <w:right w:w="80" w:type="dxa"/>
            </w:tcMar>
            <w:vAlign w:val="center"/>
          </w:tcPr>
          <w:p w:rsidR="00EB0585" w:rsidRPr="001374B7" w:rsidRDefault="00000000" w:rsidP="001374B7">
            <w:pPr>
              <w:spacing w:before="0" w:after="0"/>
              <w:jc w:val="center"/>
              <w:rPr>
                <w:b/>
                <w:color w:val="FFFFFF"/>
                <w:sz w:val="18"/>
                <w:szCs w:val="18"/>
              </w:rPr>
            </w:pPr>
            <w:r w:rsidRPr="001374B7">
              <w:rPr>
                <w:b/>
                <w:color w:val="FFFFFF"/>
                <w:sz w:val="18"/>
                <w:szCs w:val="18"/>
              </w:rPr>
              <w:t>6</w:t>
            </w:r>
          </w:p>
          <w:p w:rsidR="00EB0585" w:rsidRPr="001374B7" w:rsidRDefault="00000000" w:rsidP="001374B7">
            <w:pPr>
              <w:spacing w:before="0" w:after="0"/>
              <w:jc w:val="center"/>
              <w:rPr>
                <w:b/>
                <w:color w:val="FFFFFF"/>
                <w:sz w:val="18"/>
                <w:szCs w:val="18"/>
              </w:rPr>
            </w:pPr>
            <w:r w:rsidRPr="001374B7">
              <w:rPr>
                <w:b/>
                <w:color w:val="FFFFFF"/>
                <w:sz w:val="18"/>
                <w:szCs w:val="18"/>
              </w:rPr>
              <w:t>End of Life (EOL)</w:t>
            </w:r>
          </w:p>
        </w:tc>
      </w:tr>
      <w:tr w:rsidR="00EB0585" w:rsidRPr="001374B7">
        <w:trPr>
          <w:jc w:val="center"/>
        </w:trPr>
        <w:tc>
          <w:tcPr>
            <w:tcW w:w="2304" w:type="dxa"/>
            <w:tcBorders>
              <w:top w:val="single" w:sz="18" w:space="0" w:color="FFFFFF"/>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5.2 - Intended Use</w:t>
            </w:r>
          </w:p>
        </w:tc>
        <w:tc>
          <w:tcPr>
            <w:tcW w:w="1152" w:type="dxa"/>
            <w:tcBorders>
              <w:top w:val="single" w:sz="18" w:space="0" w:color="FFFFFF"/>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18" w:space="0" w:color="FFFFFF"/>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18" w:space="0" w:color="FFFFFF"/>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18" w:space="0" w:color="FFFFFF"/>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18" w:space="0" w:color="FFFFFF"/>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18" w:space="0" w:color="FFFFFF"/>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5.3/5.4 - Hazard ID</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5.5 - Risk Estimation</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6 - Risk Evaluation</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7 - Risk Control</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7.1 - Risk Control Options</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7.2 - Implementation</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7.3 - Residual Risk</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7.4 - Benefit-risk</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7.5 - Risk arising from RCM</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7.6 - Completeness</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8 - Overall Residual Risk</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9 - Risk Review</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tcMar>
              <w:top w:w="115" w:type="dxa"/>
              <w:left w:w="115" w:type="dxa"/>
              <w:bottom w:w="115" w:type="dxa"/>
              <w:right w:w="115" w:type="dxa"/>
            </w:tcMar>
            <w:vAlign w:val="center"/>
          </w:tcPr>
          <w:p w:rsidR="00EB0585" w:rsidRPr="001374B7" w:rsidRDefault="00EB0585" w:rsidP="001374B7">
            <w:pPr>
              <w:spacing w:before="0" w:after="0"/>
            </w:pPr>
          </w:p>
        </w:tc>
      </w:tr>
      <w:tr w:rsidR="00EB0585" w:rsidRPr="001374B7">
        <w:trPr>
          <w:jc w:val="center"/>
        </w:trPr>
        <w:tc>
          <w:tcPr>
            <w:tcW w:w="2304" w:type="dxa"/>
            <w:tcBorders>
              <w:top w:val="single" w:sz="4" w:space="0" w:color="9A9A9A"/>
              <w:left w:val="nil"/>
              <w:bottom w:val="single" w:sz="4" w:space="0" w:color="9A9A9A"/>
              <w:right w:val="single" w:sz="4" w:space="0" w:color="9A9A9A"/>
            </w:tcBorders>
            <w:tcMar>
              <w:top w:w="72" w:type="dxa"/>
              <w:left w:w="72" w:type="dxa"/>
              <w:bottom w:w="72" w:type="dxa"/>
              <w:right w:w="72" w:type="dxa"/>
            </w:tcMar>
            <w:vAlign w:val="center"/>
          </w:tcPr>
          <w:p w:rsidR="00EB0585" w:rsidRPr="001374B7" w:rsidRDefault="00000000" w:rsidP="001374B7">
            <w:pPr>
              <w:spacing w:before="0" w:after="0"/>
              <w:jc w:val="left"/>
              <w:rPr>
                <w:b/>
                <w:sz w:val="18"/>
                <w:szCs w:val="18"/>
              </w:rPr>
            </w:pPr>
            <w:r w:rsidRPr="001374B7">
              <w:rPr>
                <w:b/>
                <w:sz w:val="18"/>
                <w:szCs w:val="18"/>
              </w:rPr>
              <w:t>10 - Production &amp;</w:t>
            </w:r>
          </w:p>
          <w:p w:rsidR="00EB0585" w:rsidRPr="001374B7" w:rsidRDefault="00000000" w:rsidP="001374B7">
            <w:pPr>
              <w:spacing w:before="0" w:after="0"/>
              <w:jc w:val="left"/>
              <w:rPr>
                <w:b/>
                <w:sz w:val="18"/>
                <w:szCs w:val="18"/>
              </w:rPr>
            </w:pPr>
            <w:r w:rsidRPr="001374B7">
              <w:rPr>
                <w:b/>
                <w:sz w:val="18"/>
                <w:szCs w:val="18"/>
              </w:rPr>
              <w:t>Postproduction activities</w:t>
            </w: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single" w:sz="4" w:space="0" w:color="9A9A9A"/>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c>
          <w:tcPr>
            <w:tcW w:w="1152" w:type="dxa"/>
            <w:tcBorders>
              <w:top w:val="single" w:sz="4" w:space="0" w:color="9A9A9A"/>
              <w:left w:val="single" w:sz="4" w:space="0" w:color="9A9A9A"/>
              <w:bottom w:val="single" w:sz="4" w:space="0" w:color="9A9A9A"/>
              <w:right w:val="nil"/>
            </w:tcBorders>
            <w:shd w:val="clear" w:color="auto" w:fill="3EC0BA"/>
            <w:tcMar>
              <w:top w:w="115" w:type="dxa"/>
              <w:left w:w="115" w:type="dxa"/>
              <w:bottom w:w="115" w:type="dxa"/>
              <w:right w:w="115" w:type="dxa"/>
            </w:tcMar>
            <w:vAlign w:val="center"/>
          </w:tcPr>
          <w:p w:rsidR="00EB0585" w:rsidRPr="001374B7" w:rsidRDefault="00EB0585" w:rsidP="001374B7">
            <w:pPr>
              <w:spacing w:before="0" w:after="0"/>
            </w:pPr>
          </w:p>
        </w:tc>
      </w:tr>
    </w:tbl>
    <w:p w:rsidR="00EB0585" w:rsidRPr="001374B7" w:rsidRDefault="00000000" w:rsidP="001374B7">
      <w:pPr>
        <w:pStyle w:val="Heading2"/>
        <w:ind w:firstLine="0"/>
      </w:pPr>
      <w:bookmarkStart w:id="17" w:name="_heading=h.2jxsxqh" w:colFirst="0" w:colLast="0"/>
      <w:bookmarkEnd w:id="17"/>
      <w:r w:rsidRPr="001374B7">
        <w:br w:type="page"/>
      </w:r>
    </w:p>
    <w:p w:rsidR="00EB0585" w:rsidRPr="001374B7" w:rsidRDefault="00000000" w:rsidP="001374B7">
      <w:pPr>
        <w:pStyle w:val="Heading2"/>
        <w:numPr>
          <w:ilvl w:val="0"/>
          <w:numId w:val="1"/>
        </w:numPr>
        <w:ind w:firstLine="0"/>
      </w:pPr>
      <w:bookmarkStart w:id="18" w:name="_heading=h.z337ya" w:colFirst="0" w:colLast="0"/>
      <w:bookmarkEnd w:id="18"/>
      <w:r w:rsidRPr="001374B7">
        <w:lastRenderedPageBreak/>
        <w:t>Timetable for the Implementation of Processes and Activities</w:t>
      </w:r>
    </w:p>
    <w:p w:rsidR="00EB0585" w:rsidRPr="001374B7" w:rsidRDefault="00000000" w:rsidP="001374B7">
      <w:pPr>
        <w:pStyle w:val="Heading4"/>
      </w:pPr>
      <w:bookmarkStart w:id="19" w:name="_heading=h.3j2qqm3" w:colFirst="0" w:colLast="0"/>
      <w:bookmarkEnd w:id="19"/>
      <w:r w:rsidRPr="001374B7">
        <w:t>Enter information regarding when the risk assessment will be conducted initially, when the key milestones are expected etc. This may refer to original project data such as the project development plan.</w:t>
      </w:r>
    </w:p>
    <w:p w:rsidR="00EB0585" w:rsidRPr="001374B7" w:rsidRDefault="00000000" w:rsidP="001374B7">
      <w:pPr>
        <w:pStyle w:val="Heading2"/>
        <w:numPr>
          <w:ilvl w:val="0"/>
          <w:numId w:val="1"/>
        </w:numPr>
        <w:ind w:firstLine="0"/>
      </w:pPr>
      <w:bookmarkStart w:id="20" w:name="_heading=h.1y810tw" w:colFirst="0" w:colLast="0"/>
      <w:bookmarkEnd w:id="20"/>
      <w:r w:rsidRPr="001374B7">
        <w:t>Assignment of Responsibilities and Authorities</w:t>
      </w:r>
    </w:p>
    <w:p w:rsidR="00EB0585" w:rsidRPr="001374B7" w:rsidRDefault="00000000" w:rsidP="001374B7">
      <w:pPr>
        <w:pStyle w:val="Heading4"/>
      </w:pPr>
      <w:bookmarkStart w:id="21" w:name="_heading=h.4i7ojhp" w:colFirst="0" w:colLast="0"/>
      <w:bookmarkEnd w:id="21"/>
      <w:r w:rsidRPr="001374B7">
        <w:t>Note – table an example only and should reflect your own organization (Ref ISO 14971 4.4b).</w:t>
      </w:r>
    </w:p>
    <w:p w:rsidR="00EB0585" w:rsidRPr="001374B7" w:rsidRDefault="00EB0585" w:rsidP="001374B7"/>
    <w:tbl>
      <w:tblPr>
        <w:tblStyle w:val="aa"/>
        <w:tblW w:w="8640" w:type="dxa"/>
        <w:jc w:val="center"/>
        <w:tblBorders>
          <w:top w:val="nil"/>
          <w:left w:val="nil"/>
          <w:bottom w:val="nil"/>
          <w:right w:val="nil"/>
          <w:insideH w:val="nil"/>
          <w:insideV w:val="nil"/>
        </w:tblBorders>
        <w:tblLayout w:type="fixed"/>
        <w:tblLook w:val="0600" w:firstRow="0" w:lastRow="0" w:firstColumn="0" w:lastColumn="0" w:noHBand="1" w:noVBand="1"/>
      </w:tblPr>
      <w:tblGrid>
        <w:gridCol w:w="2880"/>
        <w:gridCol w:w="2880"/>
        <w:gridCol w:w="2880"/>
      </w:tblGrid>
      <w:tr w:rsidR="00EB0585" w:rsidRPr="001374B7">
        <w:trPr>
          <w:trHeight w:val="270"/>
          <w:jc w:val="center"/>
        </w:trPr>
        <w:tc>
          <w:tcPr>
            <w:tcW w:w="2880" w:type="dxa"/>
            <w:tcBorders>
              <w:top w:val="nil"/>
              <w:left w:val="nil"/>
              <w:bottom w:val="single" w:sz="18" w:space="0" w:color="FFFFFF"/>
              <w:right w:val="nil"/>
            </w:tcBorders>
            <w:shd w:val="clear" w:color="auto" w:fill="3EC0BA"/>
            <w:tcMar>
              <w:top w:w="20" w:type="dxa"/>
              <w:left w:w="80" w:type="dxa"/>
              <w:bottom w:w="20" w:type="dxa"/>
              <w:right w:w="80" w:type="dxa"/>
            </w:tcMar>
          </w:tcPr>
          <w:p w:rsidR="00EB0585" w:rsidRPr="001374B7" w:rsidRDefault="00000000" w:rsidP="001374B7">
            <w:pPr>
              <w:jc w:val="center"/>
              <w:rPr>
                <w:b/>
                <w:sz w:val="18"/>
                <w:szCs w:val="18"/>
              </w:rPr>
            </w:pPr>
            <w:r w:rsidRPr="001374B7">
              <w:rPr>
                <w:b/>
                <w:sz w:val="18"/>
                <w:szCs w:val="18"/>
              </w:rPr>
              <w:t>Task</w:t>
            </w:r>
          </w:p>
        </w:tc>
        <w:tc>
          <w:tcPr>
            <w:tcW w:w="2880" w:type="dxa"/>
            <w:tcBorders>
              <w:top w:val="nil"/>
              <w:left w:val="nil"/>
              <w:bottom w:val="single" w:sz="18" w:space="0" w:color="FFFFFF"/>
              <w:right w:val="nil"/>
            </w:tcBorders>
            <w:shd w:val="clear" w:color="auto" w:fill="3EC0BA"/>
            <w:tcMar>
              <w:top w:w="20" w:type="dxa"/>
              <w:left w:w="80" w:type="dxa"/>
              <w:bottom w:w="20" w:type="dxa"/>
              <w:right w:w="80" w:type="dxa"/>
            </w:tcMar>
          </w:tcPr>
          <w:p w:rsidR="00EB0585" w:rsidRPr="001374B7" w:rsidRDefault="00000000" w:rsidP="001374B7">
            <w:pPr>
              <w:jc w:val="center"/>
              <w:rPr>
                <w:b/>
                <w:sz w:val="18"/>
                <w:szCs w:val="18"/>
              </w:rPr>
            </w:pPr>
            <w:r w:rsidRPr="001374B7">
              <w:rPr>
                <w:b/>
                <w:sz w:val="18"/>
                <w:szCs w:val="18"/>
              </w:rPr>
              <w:t>Responsible</w:t>
            </w:r>
          </w:p>
        </w:tc>
        <w:tc>
          <w:tcPr>
            <w:tcW w:w="2880" w:type="dxa"/>
            <w:tcBorders>
              <w:top w:val="nil"/>
              <w:left w:val="nil"/>
              <w:bottom w:val="single" w:sz="18" w:space="0" w:color="FFFFFF"/>
              <w:right w:val="nil"/>
            </w:tcBorders>
            <w:shd w:val="clear" w:color="auto" w:fill="3EC0BA"/>
            <w:tcMar>
              <w:top w:w="20" w:type="dxa"/>
              <w:left w:w="80" w:type="dxa"/>
              <w:bottom w:w="20" w:type="dxa"/>
              <w:right w:w="80" w:type="dxa"/>
            </w:tcMar>
          </w:tcPr>
          <w:p w:rsidR="00EB0585" w:rsidRPr="001374B7" w:rsidRDefault="00000000" w:rsidP="001374B7">
            <w:pPr>
              <w:jc w:val="center"/>
              <w:rPr>
                <w:b/>
                <w:sz w:val="18"/>
                <w:szCs w:val="18"/>
              </w:rPr>
            </w:pPr>
            <w:r w:rsidRPr="001374B7">
              <w:rPr>
                <w:b/>
                <w:sz w:val="18"/>
                <w:szCs w:val="18"/>
              </w:rPr>
              <w:t>Approval authority</w:t>
            </w:r>
          </w:p>
        </w:tc>
      </w:tr>
      <w:tr w:rsidR="00EB0585" w:rsidRPr="001374B7">
        <w:trPr>
          <w:trHeight w:val="270"/>
          <w:jc w:val="center"/>
        </w:trPr>
        <w:tc>
          <w:tcPr>
            <w:tcW w:w="2880" w:type="dxa"/>
            <w:tcBorders>
              <w:top w:val="single" w:sz="18" w:space="0" w:color="FFFFFF"/>
              <w:left w:val="nil"/>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2" w:name="_heading=h.2xcytpi" w:colFirst="0" w:colLast="0"/>
            <w:bookmarkEnd w:id="22"/>
            <w:r w:rsidRPr="001374B7">
              <w:t>Risk Analysis</w:t>
            </w:r>
          </w:p>
        </w:tc>
        <w:tc>
          <w:tcPr>
            <w:tcW w:w="2880" w:type="dxa"/>
            <w:tcBorders>
              <w:top w:val="single" w:sz="18" w:space="0" w:color="FFFFFF"/>
              <w:left w:val="single" w:sz="4" w:space="0" w:color="666666"/>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3" w:name="_heading=h.1ci93xb" w:colFirst="0" w:colLast="0"/>
            <w:bookmarkEnd w:id="23"/>
            <w:r w:rsidRPr="001374B7">
              <w:t>Project Leader</w:t>
            </w:r>
          </w:p>
        </w:tc>
        <w:tc>
          <w:tcPr>
            <w:tcW w:w="2880" w:type="dxa"/>
            <w:tcBorders>
              <w:top w:val="single" w:sz="18" w:space="0" w:color="FFFFFF"/>
              <w:left w:val="single" w:sz="4" w:space="0" w:color="666666"/>
              <w:bottom w:val="single" w:sz="4" w:space="0" w:color="666666"/>
              <w:right w:val="nil"/>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4" w:name="_heading=h.3whwml4" w:colFirst="0" w:colLast="0"/>
            <w:bookmarkEnd w:id="24"/>
            <w:r w:rsidRPr="001374B7">
              <w:t>Risk management team</w:t>
            </w:r>
          </w:p>
        </w:tc>
      </w:tr>
      <w:tr w:rsidR="00EB0585" w:rsidRPr="001374B7">
        <w:trPr>
          <w:trHeight w:val="270"/>
          <w:jc w:val="center"/>
        </w:trPr>
        <w:tc>
          <w:tcPr>
            <w:tcW w:w="2880" w:type="dxa"/>
            <w:tcBorders>
              <w:top w:val="single" w:sz="4" w:space="0" w:color="666666"/>
              <w:left w:val="nil"/>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5" w:name="_heading=h.2bn6wsx" w:colFirst="0" w:colLast="0"/>
            <w:bookmarkEnd w:id="25"/>
            <w:r w:rsidRPr="001374B7">
              <w:t>Risk Evaluation</w:t>
            </w:r>
          </w:p>
        </w:tc>
        <w:tc>
          <w:tcPr>
            <w:tcW w:w="2880" w:type="dxa"/>
            <w:tcBorders>
              <w:top w:val="single" w:sz="4" w:space="0" w:color="666666"/>
              <w:left w:val="single" w:sz="4" w:space="0" w:color="666666"/>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6" w:name="_heading=h.qsh70q" w:colFirst="0" w:colLast="0"/>
            <w:bookmarkEnd w:id="26"/>
            <w:r w:rsidRPr="001374B7">
              <w:t>Project Leader</w:t>
            </w:r>
          </w:p>
        </w:tc>
        <w:tc>
          <w:tcPr>
            <w:tcW w:w="2880" w:type="dxa"/>
            <w:tcBorders>
              <w:top w:val="single" w:sz="4" w:space="0" w:color="666666"/>
              <w:left w:val="single" w:sz="4" w:space="0" w:color="666666"/>
              <w:bottom w:val="single" w:sz="4" w:space="0" w:color="666666"/>
              <w:right w:val="nil"/>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7" w:name="_heading=h.3as4poj" w:colFirst="0" w:colLast="0"/>
            <w:bookmarkEnd w:id="27"/>
            <w:r w:rsidRPr="001374B7">
              <w:t>Risk management team</w:t>
            </w:r>
          </w:p>
        </w:tc>
      </w:tr>
      <w:tr w:rsidR="00EB0585" w:rsidRPr="001374B7">
        <w:trPr>
          <w:trHeight w:val="270"/>
          <w:jc w:val="center"/>
        </w:trPr>
        <w:tc>
          <w:tcPr>
            <w:tcW w:w="2880" w:type="dxa"/>
            <w:tcBorders>
              <w:top w:val="single" w:sz="4" w:space="0" w:color="666666"/>
              <w:left w:val="nil"/>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8" w:name="_heading=h.1pxezwc" w:colFirst="0" w:colLast="0"/>
            <w:bookmarkEnd w:id="28"/>
            <w:r w:rsidRPr="001374B7">
              <w:t>Risk Control</w:t>
            </w:r>
          </w:p>
        </w:tc>
        <w:tc>
          <w:tcPr>
            <w:tcW w:w="2880" w:type="dxa"/>
            <w:tcBorders>
              <w:top w:val="single" w:sz="4" w:space="0" w:color="666666"/>
              <w:left w:val="single" w:sz="4" w:space="0" w:color="666666"/>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29" w:name="_heading=h.49x2ik5" w:colFirst="0" w:colLast="0"/>
            <w:bookmarkEnd w:id="29"/>
            <w:r w:rsidRPr="001374B7">
              <w:t>Project Leader</w:t>
            </w:r>
          </w:p>
        </w:tc>
        <w:tc>
          <w:tcPr>
            <w:tcW w:w="2880" w:type="dxa"/>
            <w:tcBorders>
              <w:top w:val="single" w:sz="4" w:space="0" w:color="666666"/>
              <w:left w:val="single" w:sz="4" w:space="0" w:color="666666"/>
              <w:bottom w:val="single" w:sz="4" w:space="0" w:color="666666"/>
              <w:right w:val="nil"/>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0" w:name="_heading=h.2p2csry" w:colFirst="0" w:colLast="0"/>
            <w:bookmarkEnd w:id="30"/>
            <w:r w:rsidRPr="001374B7">
              <w:t>Risk management team</w:t>
            </w:r>
          </w:p>
        </w:tc>
      </w:tr>
      <w:tr w:rsidR="00EB0585" w:rsidRPr="001374B7">
        <w:trPr>
          <w:trHeight w:val="270"/>
          <w:jc w:val="center"/>
        </w:trPr>
        <w:tc>
          <w:tcPr>
            <w:tcW w:w="2880" w:type="dxa"/>
            <w:tcBorders>
              <w:top w:val="single" w:sz="4" w:space="0" w:color="666666"/>
              <w:left w:val="nil"/>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1" w:name="_heading=h.147n2zr" w:colFirst="0" w:colLast="0"/>
            <w:bookmarkEnd w:id="31"/>
            <w:r w:rsidRPr="001374B7">
              <w:t xml:space="preserve">Evaluation of overall </w:t>
            </w:r>
          </w:p>
          <w:p w:rsidR="00EB0585" w:rsidRPr="001374B7" w:rsidRDefault="00000000" w:rsidP="001374B7">
            <w:pPr>
              <w:pStyle w:val="Heading4"/>
              <w:spacing w:before="0" w:after="0" w:line="240" w:lineRule="auto"/>
              <w:jc w:val="left"/>
            </w:pPr>
            <w:bookmarkStart w:id="32" w:name="_heading=h.3o7alnk" w:colFirst="0" w:colLast="0"/>
            <w:bookmarkEnd w:id="32"/>
            <w:r w:rsidRPr="001374B7">
              <w:t>residual risk acceptability</w:t>
            </w:r>
          </w:p>
        </w:tc>
        <w:tc>
          <w:tcPr>
            <w:tcW w:w="2880" w:type="dxa"/>
            <w:tcBorders>
              <w:top w:val="single" w:sz="4" w:space="0" w:color="666666"/>
              <w:left w:val="single" w:sz="4" w:space="0" w:color="666666"/>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3" w:name="_heading=h.23ckvvd" w:colFirst="0" w:colLast="0"/>
            <w:bookmarkEnd w:id="33"/>
            <w:r w:rsidRPr="001374B7">
              <w:t>Project Leader</w:t>
            </w:r>
          </w:p>
        </w:tc>
        <w:tc>
          <w:tcPr>
            <w:tcW w:w="2880" w:type="dxa"/>
            <w:tcBorders>
              <w:top w:val="single" w:sz="4" w:space="0" w:color="666666"/>
              <w:left w:val="single" w:sz="4" w:space="0" w:color="666666"/>
              <w:bottom w:val="single" w:sz="4" w:space="0" w:color="666666"/>
              <w:right w:val="nil"/>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4" w:name="_heading=h.ihv636" w:colFirst="0" w:colLast="0"/>
            <w:bookmarkEnd w:id="34"/>
            <w:r w:rsidRPr="001374B7">
              <w:t>Risk management team</w:t>
            </w:r>
          </w:p>
        </w:tc>
      </w:tr>
      <w:tr w:rsidR="00EB0585" w:rsidRPr="001374B7">
        <w:trPr>
          <w:trHeight w:val="735"/>
          <w:jc w:val="center"/>
        </w:trPr>
        <w:tc>
          <w:tcPr>
            <w:tcW w:w="2880" w:type="dxa"/>
            <w:tcBorders>
              <w:top w:val="single" w:sz="4" w:space="0" w:color="666666"/>
              <w:left w:val="nil"/>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5" w:name="_heading=h.32hioqz" w:colFirst="0" w:colLast="0"/>
            <w:bookmarkEnd w:id="35"/>
            <w:r w:rsidRPr="001374B7">
              <w:t>Risk management review</w:t>
            </w:r>
          </w:p>
        </w:tc>
        <w:tc>
          <w:tcPr>
            <w:tcW w:w="2880" w:type="dxa"/>
            <w:tcBorders>
              <w:top w:val="single" w:sz="4" w:space="0" w:color="666666"/>
              <w:left w:val="single" w:sz="4" w:space="0" w:color="666666"/>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6" w:name="_heading=h.1hmsyys" w:colFirst="0" w:colLast="0"/>
            <w:bookmarkEnd w:id="36"/>
            <w:r w:rsidRPr="001374B7">
              <w:t>Project Leader</w:t>
            </w:r>
          </w:p>
        </w:tc>
        <w:tc>
          <w:tcPr>
            <w:tcW w:w="2880" w:type="dxa"/>
            <w:tcBorders>
              <w:top w:val="single" w:sz="4" w:space="0" w:color="666666"/>
              <w:left w:val="single" w:sz="4" w:space="0" w:color="666666"/>
              <w:bottom w:val="single" w:sz="4" w:space="0" w:color="666666"/>
              <w:right w:val="nil"/>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37" w:name="_heading=h.41mghml" w:colFirst="0" w:colLast="0"/>
            <w:bookmarkEnd w:id="37"/>
            <w:r w:rsidRPr="001374B7">
              <w:t xml:space="preserve">Head of Engineering </w:t>
            </w:r>
          </w:p>
          <w:p w:rsidR="00EB0585" w:rsidRPr="001374B7" w:rsidRDefault="00000000" w:rsidP="001374B7">
            <w:pPr>
              <w:pStyle w:val="Heading4"/>
              <w:spacing w:before="0" w:after="0" w:line="240" w:lineRule="auto"/>
              <w:jc w:val="left"/>
            </w:pPr>
            <w:bookmarkStart w:id="38" w:name="_heading=h.2grqrue" w:colFirst="0" w:colLast="0"/>
            <w:bookmarkEnd w:id="38"/>
            <w:r w:rsidRPr="001374B7">
              <w:t xml:space="preserve">QA/RA Manager or </w:t>
            </w:r>
          </w:p>
          <w:p w:rsidR="00EB0585" w:rsidRPr="001374B7" w:rsidRDefault="00000000" w:rsidP="001374B7">
            <w:pPr>
              <w:pStyle w:val="Heading4"/>
              <w:spacing w:before="0" w:after="0" w:line="240" w:lineRule="auto"/>
              <w:jc w:val="left"/>
            </w:pPr>
            <w:bookmarkStart w:id="39" w:name="_heading=h.vx1227" w:colFirst="0" w:colLast="0"/>
            <w:bookmarkEnd w:id="39"/>
            <w:r w:rsidRPr="001374B7">
              <w:t>Senior QA/RA Engineer</w:t>
            </w:r>
          </w:p>
        </w:tc>
      </w:tr>
      <w:tr w:rsidR="00EB0585" w:rsidRPr="001374B7">
        <w:trPr>
          <w:trHeight w:val="510"/>
          <w:jc w:val="center"/>
        </w:trPr>
        <w:tc>
          <w:tcPr>
            <w:tcW w:w="2880" w:type="dxa"/>
            <w:tcBorders>
              <w:top w:val="single" w:sz="4" w:space="0" w:color="666666"/>
              <w:left w:val="nil"/>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40" w:name="_heading=h.3fwokq0" w:colFirst="0" w:colLast="0"/>
            <w:bookmarkEnd w:id="40"/>
            <w:r w:rsidRPr="001374B7">
              <w:t xml:space="preserve">Production and </w:t>
            </w:r>
          </w:p>
          <w:p w:rsidR="00EB0585" w:rsidRPr="001374B7" w:rsidRDefault="00000000" w:rsidP="001374B7">
            <w:pPr>
              <w:pStyle w:val="Heading4"/>
              <w:spacing w:before="0" w:after="0" w:line="240" w:lineRule="auto"/>
              <w:jc w:val="left"/>
            </w:pPr>
            <w:bookmarkStart w:id="41" w:name="_heading=h.1v1yuxt" w:colFirst="0" w:colLast="0"/>
            <w:bookmarkEnd w:id="41"/>
            <w:r w:rsidRPr="001374B7">
              <w:t>post-production activities</w:t>
            </w:r>
          </w:p>
        </w:tc>
        <w:tc>
          <w:tcPr>
            <w:tcW w:w="2880" w:type="dxa"/>
            <w:tcBorders>
              <w:top w:val="single" w:sz="4" w:space="0" w:color="666666"/>
              <w:left w:val="single" w:sz="4" w:space="0" w:color="666666"/>
              <w:bottom w:val="single" w:sz="4" w:space="0" w:color="666666"/>
              <w:right w:val="single" w:sz="4" w:space="0" w:color="666666"/>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42" w:name="_heading=h.4f1mdlm" w:colFirst="0" w:colLast="0"/>
            <w:bookmarkEnd w:id="42"/>
            <w:r w:rsidRPr="001374B7">
              <w:t>QA/RA department</w:t>
            </w:r>
          </w:p>
        </w:tc>
        <w:tc>
          <w:tcPr>
            <w:tcW w:w="2880" w:type="dxa"/>
            <w:tcBorders>
              <w:top w:val="single" w:sz="4" w:space="0" w:color="666666"/>
              <w:left w:val="single" w:sz="4" w:space="0" w:color="666666"/>
              <w:bottom w:val="single" w:sz="4" w:space="0" w:color="666666"/>
              <w:right w:val="nil"/>
            </w:tcBorders>
            <w:tcMar>
              <w:top w:w="57" w:type="dxa"/>
              <w:left w:w="57" w:type="dxa"/>
              <w:bottom w:w="57" w:type="dxa"/>
              <w:right w:w="57" w:type="dxa"/>
            </w:tcMar>
          </w:tcPr>
          <w:p w:rsidR="00EB0585" w:rsidRPr="001374B7" w:rsidRDefault="00000000" w:rsidP="001374B7">
            <w:pPr>
              <w:pStyle w:val="Heading4"/>
              <w:spacing w:before="0" w:after="0" w:line="240" w:lineRule="auto"/>
              <w:jc w:val="left"/>
            </w:pPr>
            <w:bookmarkStart w:id="43" w:name="_heading=h.2u6wntf" w:colFirst="0" w:colLast="0"/>
            <w:bookmarkEnd w:id="43"/>
            <w:r w:rsidRPr="001374B7">
              <w:t xml:space="preserve">QA/RA Manager or </w:t>
            </w:r>
          </w:p>
          <w:p w:rsidR="00EB0585" w:rsidRPr="001374B7" w:rsidRDefault="00000000" w:rsidP="001374B7">
            <w:pPr>
              <w:pStyle w:val="Heading4"/>
              <w:spacing w:before="0" w:after="0" w:line="240" w:lineRule="auto"/>
              <w:jc w:val="left"/>
            </w:pPr>
            <w:bookmarkStart w:id="44" w:name="_heading=h.19c6y18" w:colFirst="0" w:colLast="0"/>
            <w:bookmarkEnd w:id="44"/>
            <w:r w:rsidRPr="001374B7">
              <w:t>Senior QA/RA Engineer</w:t>
            </w:r>
          </w:p>
        </w:tc>
      </w:tr>
    </w:tbl>
    <w:p w:rsidR="00EB0585" w:rsidRPr="001374B7" w:rsidRDefault="00EB0585" w:rsidP="001374B7">
      <w:pPr>
        <w:pStyle w:val="Heading2"/>
        <w:ind w:firstLine="0"/>
        <w:rPr>
          <w:sz w:val="10"/>
          <w:szCs w:val="10"/>
        </w:rPr>
      </w:pPr>
      <w:bookmarkStart w:id="45" w:name="_heading=h.3tbugp1" w:colFirst="0" w:colLast="0"/>
      <w:bookmarkEnd w:id="45"/>
    </w:p>
    <w:p w:rsidR="00EB0585" w:rsidRPr="001374B7" w:rsidRDefault="00000000" w:rsidP="001374B7">
      <w:pPr>
        <w:pStyle w:val="Heading2"/>
        <w:numPr>
          <w:ilvl w:val="0"/>
          <w:numId w:val="1"/>
        </w:numPr>
        <w:ind w:firstLine="0"/>
      </w:pPr>
      <w:bookmarkStart w:id="46" w:name="_heading=h.28h4qwu" w:colFirst="0" w:colLast="0"/>
      <w:bookmarkEnd w:id="46"/>
      <w:r w:rsidRPr="001374B7">
        <w:t>Reviews</w:t>
      </w:r>
    </w:p>
    <w:p w:rsidR="00EB0585" w:rsidRPr="001374B7" w:rsidRDefault="00000000" w:rsidP="001374B7">
      <w:pPr>
        <w:pStyle w:val="Heading4"/>
      </w:pPr>
      <w:bookmarkStart w:id="47" w:name="_heading=h.nmf14n" w:colFirst="0" w:colLast="0"/>
      <w:bookmarkEnd w:id="47"/>
      <w:r w:rsidRPr="001374B7">
        <w:rPr>
          <w:i w:val="0"/>
          <w:color w:val="000000"/>
        </w:rPr>
        <w:t>Review of the risk management activities will occur during</w:t>
      </w:r>
      <w:r w:rsidRPr="001374B7">
        <w:t xml:space="preserve"> enter details here of when risk management activities will be reviewed (e.g., design phase meetings </w:t>
      </w:r>
      <w:proofErr w:type="spellStart"/>
      <w:r w:rsidRPr="001374B7">
        <w:t>etc</w:t>
      </w:r>
      <w:proofErr w:type="spellEnd"/>
      <w:r w:rsidRPr="001374B7">
        <w:t>) Detail if there are any standard reviews that occur due to your procedural requirements, such as annual review and when they are expected to occur. (Ref ISO 14971 4.4c).</w:t>
      </w:r>
    </w:p>
    <w:p w:rsidR="00EB0585" w:rsidRPr="001374B7" w:rsidRDefault="00000000" w:rsidP="001374B7">
      <w:pPr>
        <w:pStyle w:val="Heading2"/>
        <w:ind w:firstLine="0"/>
      </w:pPr>
      <w:bookmarkStart w:id="48" w:name="_heading=h.37m2jsg" w:colFirst="0" w:colLast="0"/>
      <w:bookmarkEnd w:id="48"/>
      <w:r w:rsidRPr="001374B7">
        <w:br w:type="page"/>
      </w:r>
    </w:p>
    <w:p w:rsidR="00EB0585" w:rsidRPr="001374B7" w:rsidRDefault="00000000" w:rsidP="001374B7">
      <w:pPr>
        <w:pStyle w:val="Heading2"/>
        <w:numPr>
          <w:ilvl w:val="0"/>
          <w:numId w:val="1"/>
        </w:numPr>
        <w:ind w:firstLine="0"/>
      </w:pPr>
      <w:bookmarkStart w:id="49" w:name="_heading=h.1mrcu09" w:colFirst="0" w:colLast="0"/>
      <w:bookmarkEnd w:id="49"/>
      <w:r w:rsidRPr="001374B7">
        <w:lastRenderedPageBreak/>
        <w:t>Criteria for Risk Acceptability</w:t>
      </w:r>
    </w:p>
    <w:p w:rsidR="00EB0585" w:rsidRPr="001374B7" w:rsidRDefault="00000000" w:rsidP="001374B7">
      <w:pPr>
        <w:pStyle w:val="Heading4"/>
      </w:pPr>
      <w:bookmarkStart w:id="50" w:name="_heading=h.46r0co2" w:colFirst="0" w:colLast="0"/>
      <w:bookmarkEnd w:id="50"/>
      <w:r w:rsidRPr="001374B7">
        <w:t xml:space="preserve">Decide if you are putting </w:t>
      </w:r>
      <w:proofErr w:type="gramStart"/>
      <w:r w:rsidRPr="001374B7">
        <w:t>in particular criteria</w:t>
      </w:r>
      <w:proofErr w:type="gramEnd"/>
      <w:r w:rsidRPr="001374B7">
        <w:t xml:space="preserve"> that is individual for a particular product/product family here, or if you are going to refer to your risk management procedure if it contains the criteria for these devices as an alternative option (these must be appropriate for the particular medical devices covered by this plan). You should refer to your policy for determining risk acceptability criteria </w:t>
      </w:r>
      <w:proofErr w:type="gramStart"/>
      <w:r w:rsidRPr="001374B7">
        <w:t>and also</w:t>
      </w:r>
      <w:proofErr w:type="gramEnd"/>
      <w:r w:rsidRPr="001374B7">
        <w:t xml:space="preserve"> define acceptance criteria for when probability of occurrence cannot be determined (again based on your policy e.g. </w:t>
      </w:r>
      <w:proofErr w:type="spellStart"/>
      <w:r w:rsidRPr="001374B7">
        <w:t>utilising</w:t>
      </w:r>
      <w:proofErr w:type="spellEnd"/>
      <w:r w:rsidRPr="001374B7">
        <w:t xml:space="preserve"> the severity score alone and assuming probability is 100%). An example diagram appears below, but you must ensure it aligns with both your policy and procedure. (Ref ISO 14971 4.4d).</w:t>
      </w:r>
    </w:p>
    <w:p w:rsidR="00EB0585" w:rsidRPr="001374B7" w:rsidRDefault="00EB0585" w:rsidP="001374B7"/>
    <w:tbl>
      <w:tblPr>
        <w:tblStyle w:val="ab"/>
        <w:tblW w:w="8352" w:type="dxa"/>
        <w:jc w:val="center"/>
        <w:tblBorders>
          <w:top w:val="nil"/>
          <w:left w:val="nil"/>
          <w:bottom w:val="nil"/>
          <w:right w:val="nil"/>
          <w:insideH w:val="nil"/>
          <w:insideV w:val="nil"/>
        </w:tblBorders>
        <w:tblLayout w:type="fixed"/>
        <w:tblLook w:val="0600" w:firstRow="0" w:lastRow="0" w:firstColumn="0" w:lastColumn="0" w:noHBand="1" w:noVBand="1"/>
      </w:tblPr>
      <w:tblGrid>
        <w:gridCol w:w="1440"/>
        <w:gridCol w:w="1152"/>
        <w:gridCol w:w="1152"/>
        <w:gridCol w:w="1152"/>
        <w:gridCol w:w="1152"/>
        <w:gridCol w:w="1152"/>
        <w:gridCol w:w="1152"/>
      </w:tblGrid>
      <w:tr w:rsidR="00EB0585" w:rsidRPr="001374B7" w:rsidTr="001374B7">
        <w:trPr>
          <w:trHeight w:val="488"/>
          <w:jc w:val="center"/>
        </w:trPr>
        <w:tc>
          <w:tcPr>
            <w:tcW w:w="1440" w:type="dxa"/>
            <w:tcBorders>
              <w:top w:val="nil"/>
              <w:left w:val="nil"/>
              <w:bottom w:val="single" w:sz="4" w:space="0" w:color="9A9A9A"/>
              <w:right w:val="single" w:sz="4" w:space="0" w:color="9A9A9A"/>
            </w:tcBorders>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4" w:space="0" w:color="9A9A9A"/>
              <w:left w:val="single" w:sz="4" w:space="0" w:color="9A9A9A"/>
              <w:bottom w:val="single" w:sz="4" w:space="0" w:color="9A9A9A"/>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Severity</w:t>
            </w:r>
          </w:p>
        </w:tc>
        <w:tc>
          <w:tcPr>
            <w:tcW w:w="1152" w:type="dxa"/>
            <w:tcBorders>
              <w:top w:val="single" w:sz="4" w:space="0" w:color="9A9A9A"/>
              <w:left w:val="single" w:sz="4" w:space="0" w:color="9A9A9A"/>
              <w:bottom w:val="single" w:sz="6" w:space="0" w:color="auto"/>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1</w:t>
            </w:r>
          </w:p>
        </w:tc>
        <w:tc>
          <w:tcPr>
            <w:tcW w:w="1152" w:type="dxa"/>
            <w:tcBorders>
              <w:top w:val="single" w:sz="4" w:space="0" w:color="9A9A9A"/>
              <w:left w:val="single" w:sz="4" w:space="0" w:color="9A9A9A"/>
              <w:bottom w:val="single" w:sz="6" w:space="0" w:color="auto"/>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2</w:t>
            </w:r>
          </w:p>
        </w:tc>
        <w:tc>
          <w:tcPr>
            <w:tcW w:w="1152" w:type="dxa"/>
            <w:tcBorders>
              <w:top w:val="single" w:sz="4" w:space="0" w:color="9A9A9A"/>
              <w:left w:val="single" w:sz="4" w:space="0" w:color="9A9A9A"/>
              <w:bottom w:val="single" w:sz="6" w:space="0" w:color="auto"/>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3</w:t>
            </w:r>
          </w:p>
        </w:tc>
        <w:tc>
          <w:tcPr>
            <w:tcW w:w="1152" w:type="dxa"/>
            <w:tcBorders>
              <w:top w:val="single" w:sz="4" w:space="0" w:color="9A9A9A"/>
              <w:left w:val="single" w:sz="4" w:space="0" w:color="9A9A9A"/>
              <w:bottom w:val="single" w:sz="6" w:space="0" w:color="auto"/>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4</w:t>
            </w:r>
          </w:p>
        </w:tc>
        <w:tc>
          <w:tcPr>
            <w:tcW w:w="1152" w:type="dxa"/>
            <w:tcBorders>
              <w:top w:val="single" w:sz="4" w:space="0" w:color="9A9A9A"/>
              <w:left w:val="single" w:sz="4" w:space="0" w:color="9A9A9A"/>
              <w:bottom w:val="single" w:sz="6" w:space="0" w:color="auto"/>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5</w:t>
            </w:r>
          </w:p>
        </w:tc>
      </w:tr>
      <w:tr w:rsidR="00EB0585" w:rsidRPr="001374B7" w:rsidTr="001374B7">
        <w:trPr>
          <w:trHeight w:val="488"/>
          <w:jc w:val="center"/>
        </w:trPr>
        <w:tc>
          <w:tcPr>
            <w:tcW w:w="1440" w:type="dxa"/>
            <w:vMerge w:val="restart"/>
            <w:tcBorders>
              <w:top w:val="single" w:sz="4" w:space="0" w:color="9A9A9A"/>
              <w:left w:val="single" w:sz="4" w:space="0" w:color="9A9A9A"/>
              <w:bottom w:val="single" w:sz="4" w:space="0" w:color="9A9A9A"/>
              <w:right w:val="single" w:sz="4" w:space="0" w:color="9A9A9A"/>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Probability</w:t>
            </w:r>
          </w:p>
        </w:tc>
        <w:tc>
          <w:tcPr>
            <w:tcW w:w="1152" w:type="dxa"/>
            <w:tcBorders>
              <w:top w:val="single" w:sz="4" w:space="0" w:color="9A9A9A"/>
              <w:left w:val="single" w:sz="4" w:space="0" w:color="9A9A9A"/>
              <w:bottom w:val="single" w:sz="4" w:space="0" w:color="9A9A9A"/>
              <w:right w:val="single" w:sz="6" w:space="0" w:color="auto"/>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1</w:t>
            </w: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r>
      <w:tr w:rsidR="00EB0585" w:rsidRPr="001374B7" w:rsidTr="001374B7">
        <w:trPr>
          <w:trHeight w:val="488"/>
          <w:jc w:val="center"/>
        </w:trPr>
        <w:tc>
          <w:tcPr>
            <w:tcW w:w="1440" w:type="dxa"/>
            <w:vMerge/>
            <w:tcBorders>
              <w:top w:val="single" w:sz="4" w:space="0" w:color="9A9A9A"/>
              <w:left w:val="single" w:sz="4" w:space="0" w:color="9A9A9A"/>
              <w:bottom w:val="single" w:sz="4" w:space="0" w:color="9A9A9A"/>
              <w:right w:val="single" w:sz="4" w:space="0" w:color="9A9A9A"/>
            </w:tcBorders>
            <w:tcMar>
              <w:top w:w="20" w:type="dxa"/>
              <w:left w:w="80" w:type="dxa"/>
              <w:bottom w:w="20" w:type="dxa"/>
              <w:right w:w="80" w:type="dxa"/>
            </w:tcMar>
            <w:vAlign w:val="center"/>
          </w:tcPr>
          <w:p w:rsidR="00EB0585" w:rsidRPr="001374B7" w:rsidRDefault="00EB0585" w:rsidP="001374B7">
            <w:pPr>
              <w:widowControl w:val="0"/>
              <w:pBdr>
                <w:top w:val="nil"/>
                <w:left w:val="nil"/>
                <w:bottom w:val="nil"/>
                <w:right w:val="nil"/>
                <w:between w:val="nil"/>
              </w:pBdr>
              <w:spacing w:before="0" w:after="0"/>
              <w:jc w:val="left"/>
            </w:pPr>
          </w:p>
        </w:tc>
        <w:tc>
          <w:tcPr>
            <w:tcW w:w="1152" w:type="dxa"/>
            <w:tcBorders>
              <w:top w:val="single" w:sz="4" w:space="0" w:color="9A9A9A"/>
              <w:left w:val="single" w:sz="4" w:space="0" w:color="9A9A9A"/>
              <w:bottom w:val="single" w:sz="4" w:space="0" w:color="9A9A9A"/>
              <w:right w:val="single" w:sz="6" w:space="0" w:color="auto"/>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2</w:t>
            </w: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r>
      <w:tr w:rsidR="00EB0585" w:rsidRPr="001374B7" w:rsidTr="001374B7">
        <w:trPr>
          <w:trHeight w:val="488"/>
          <w:jc w:val="center"/>
        </w:trPr>
        <w:tc>
          <w:tcPr>
            <w:tcW w:w="1440" w:type="dxa"/>
            <w:vMerge/>
            <w:tcBorders>
              <w:top w:val="single" w:sz="4" w:space="0" w:color="9A9A9A"/>
              <w:left w:val="single" w:sz="4" w:space="0" w:color="9A9A9A"/>
              <w:bottom w:val="single" w:sz="4" w:space="0" w:color="9A9A9A"/>
              <w:right w:val="single" w:sz="4" w:space="0" w:color="9A9A9A"/>
            </w:tcBorders>
            <w:tcMar>
              <w:top w:w="20" w:type="dxa"/>
              <w:left w:w="80" w:type="dxa"/>
              <w:bottom w:w="20" w:type="dxa"/>
              <w:right w:w="80" w:type="dxa"/>
            </w:tcMar>
            <w:vAlign w:val="center"/>
          </w:tcPr>
          <w:p w:rsidR="00EB0585" w:rsidRPr="001374B7" w:rsidRDefault="00EB0585" w:rsidP="001374B7">
            <w:pPr>
              <w:widowControl w:val="0"/>
              <w:pBdr>
                <w:top w:val="nil"/>
                <w:left w:val="nil"/>
                <w:bottom w:val="nil"/>
                <w:right w:val="nil"/>
                <w:between w:val="nil"/>
              </w:pBdr>
              <w:spacing w:before="0" w:after="0"/>
              <w:jc w:val="left"/>
            </w:pPr>
          </w:p>
        </w:tc>
        <w:tc>
          <w:tcPr>
            <w:tcW w:w="1152" w:type="dxa"/>
            <w:tcBorders>
              <w:top w:val="single" w:sz="4" w:space="0" w:color="9A9A9A"/>
              <w:left w:val="single" w:sz="4" w:space="0" w:color="9A9A9A"/>
              <w:bottom w:val="single" w:sz="4" w:space="0" w:color="9A9A9A"/>
              <w:right w:val="single" w:sz="6" w:space="0" w:color="auto"/>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3</w:t>
            </w: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r>
      <w:tr w:rsidR="00EB0585" w:rsidRPr="001374B7" w:rsidTr="001374B7">
        <w:trPr>
          <w:trHeight w:val="488"/>
          <w:jc w:val="center"/>
        </w:trPr>
        <w:tc>
          <w:tcPr>
            <w:tcW w:w="1440" w:type="dxa"/>
            <w:vMerge/>
            <w:tcBorders>
              <w:top w:val="single" w:sz="4" w:space="0" w:color="9A9A9A"/>
              <w:left w:val="single" w:sz="4" w:space="0" w:color="9A9A9A"/>
              <w:bottom w:val="single" w:sz="4" w:space="0" w:color="9A9A9A"/>
              <w:right w:val="single" w:sz="4" w:space="0" w:color="9A9A9A"/>
            </w:tcBorders>
            <w:tcMar>
              <w:top w:w="20" w:type="dxa"/>
              <w:left w:w="80" w:type="dxa"/>
              <w:bottom w:w="20" w:type="dxa"/>
              <w:right w:w="80" w:type="dxa"/>
            </w:tcMar>
            <w:vAlign w:val="center"/>
          </w:tcPr>
          <w:p w:rsidR="00EB0585" w:rsidRPr="001374B7" w:rsidRDefault="00EB0585" w:rsidP="001374B7">
            <w:pPr>
              <w:widowControl w:val="0"/>
              <w:pBdr>
                <w:top w:val="nil"/>
                <w:left w:val="nil"/>
                <w:bottom w:val="nil"/>
                <w:right w:val="nil"/>
                <w:between w:val="nil"/>
              </w:pBdr>
              <w:spacing w:before="0" w:after="0"/>
              <w:jc w:val="left"/>
            </w:pPr>
          </w:p>
        </w:tc>
        <w:tc>
          <w:tcPr>
            <w:tcW w:w="1152" w:type="dxa"/>
            <w:tcBorders>
              <w:top w:val="single" w:sz="4" w:space="0" w:color="9A9A9A"/>
              <w:left w:val="single" w:sz="4" w:space="0" w:color="9A9A9A"/>
              <w:bottom w:val="single" w:sz="4" w:space="0" w:color="9A9A9A"/>
              <w:right w:val="single" w:sz="6" w:space="0" w:color="auto"/>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4</w:t>
            </w: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r>
      <w:tr w:rsidR="00EB0585" w:rsidRPr="001374B7" w:rsidTr="001374B7">
        <w:trPr>
          <w:trHeight w:val="488"/>
          <w:jc w:val="center"/>
        </w:trPr>
        <w:tc>
          <w:tcPr>
            <w:tcW w:w="1440" w:type="dxa"/>
            <w:vMerge/>
            <w:tcBorders>
              <w:top w:val="single" w:sz="4" w:space="0" w:color="9A9A9A"/>
              <w:left w:val="single" w:sz="4" w:space="0" w:color="9A9A9A"/>
              <w:bottom w:val="single" w:sz="4" w:space="0" w:color="9A9A9A"/>
              <w:right w:val="single" w:sz="4" w:space="0" w:color="9A9A9A"/>
            </w:tcBorders>
            <w:tcMar>
              <w:top w:w="20" w:type="dxa"/>
              <w:left w:w="80" w:type="dxa"/>
              <w:bottom w:w="20" w:type="dxa"/>
              <w:right w:w="80" w:type="dxa"/>
            </w:tcMar>
            <w:vAlign w:val="center"/>
          </w:tcPr>
          <w:p w:rsidR="00EB0585" w:rsidRPr="001374B7" w:rsidRDefault="00EB0585" w:rsidP="001374B7">
            <w:pPr>
              <w:widowControl w:val="0"/>
              <w:pBdr>
                <w:top w:val="nil"/>
                <w:left w:val="nil"/>
                <w:bottom w:val="nil"/>
                <w:right w:val="nil"/>
                <w:between w:val="nil"/>
              </w:pBdr>
              <w:spacing w:before="0" w:after="0"/>
              <w:jc w:val="left"/>
            </w:pPr>
          </w:p>
        </w:tc>
        <w:tc>
          <w:tcPr>
            <w:tcW w:w="1152" w:type="dxa"/>
            <w:tcBorders>
              <w:top w:val="single" w:sz="4" w:space="0" w:color="9A9A9A"/>
              <w:left w:val="single" w:sz="4" w:space="0" w:color="9A9A9A"/>
              <w:bottom w:val="single" w:sz="4" w:space="0" w:color="9A9A9A"/>
              <w:right w:val="single" w:sz="6" w:space="0" w:color="auto"/>
            </w:tcBorders>
            <w:tcMar>
              <w:top w:w="20" w:type="dxa"/>
              <w:left w:w="80" w:type="dxa"/>
              <w:bottom w:w="20" w:type="dxa"/>
              <w:right w:w="80" w:type="dxa"/>
            </w:tcMar>
            <w:vAlign w:val="center"/>
          </w:tcPr>
          <w:p w:rsidR="00EB0585" w:rsidRPr="001374B7" w:rsidRDefault="00000000" w:rsidP="001374B7">
            <w:pPr>
              <w:spacing w:before="0" w:after="0"/>
              <w:jc w:val="center"/>
              <w:rPr>
                <w:sz w:val="20"/>
                <w:szCs w:val="20"/>
              </w:rPr>
            </w:pPr>
            <w:r w:rsidRPr="001374B7">
              <w:rPr>
                <w:sz w:val="20"/>
                <w:szCs w:val="20"/>
              </w:rPr>
              <w:t>5</w:t>
            </w:r>
          </w:p>
        </w:tc>
        <w:tc>
          <w:tcPr>
            <w:tcW w:w="1152" w:type="dxa"/>
            <w:tcBorders>
              <w:top w:val="single" w:sz="6" w:space="0" w:color="auto"/>
              <w:left w:val="single" w:sz="6" w:space="0" w:color="auto"/>
              <w:bottom w:val="single" w:sz="6" w:space="0" w:color="auto"/>
              <w:right w:val="single" w:sz="6" w:space="0" w:color="auto"/>
            </w:tcBorders>
            <w:shd w:val="clear" w:color="auto" w:fill="00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FF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c>
          <w:tcPr>
            <w:tcW w:w="1152" w:type="dxa"/>
            <w:tcBorders>
              <w:top w:val="single" w:sz="6" w:space="0" w:color="auto"/>
              <w:left w:val="single" w:sz="6" w:space="0" w:color="auto"/>
              <w:bottom w:val="single" w:sz="6" w:space="0" w:color="auto"/>
              <w:right w:val="single" w:sz="6" w:space="0" w:color="auto"/>
            </w:tcBorders>
            <w:shd w:val="clear" w:color="auto" w:fill="FF0000"/>
            <w:tcMar>
              <w:top w:w="20" w:type="dxa"/>
              <w:left w:w="80" w:type="dxa"/>
              <w:bottom w:w="20" w:type="dxa"/>
              <w:right w:w="80" w:type="dxa"/>
            </w:tcMar>
            <w:vAlign w:val="center"/>
          </w:tcPr>
          <w:p w:rsidR="00EB0585" w:rsidRPr="001374B7" w:rsidRDefault="00EB0585" w:rsidP="001374B7">
            <w:pPr>
              <w:spacing w:before="0" w:after="0"/>
              <w:jc w:val="center"/>
            </w:pPr>
          </w:p>
        </w:tc>
      </w:tr>
    </w:tbl>
    <w:p w:rsidR="00EB0585" w:rsidRPr="001374B7" w:rsidRDefault="00EB0585" w:rsidP="001374B7">
      <w:pPr>
        <w:pStyle w:val="Heading2"/>
        <w:ind w:firstLine="0"/>
      </w:pPr>
      <w:bookmarkStart w:id="51" w:name="_heading=h.2lwamvv" w:colFirst="0" w:colLast="0"/>
      <w:bookmarkEnd w:id="51"/>
    </w:p>
    <w:p w:rsidR="00EB0585" w:rsidRPr="001374B7" w:rsidRDefault="00000000" w:rsidP="001374B7">
      <w:pPr>
        <w:pStyle w:val="Heading2"/>
        <w:numPr>
          <w:ilvl w:val="0"/>
          <w:numId w:val="1"/>
        </w:numPr>
        <w:ind w:firstLine="0"/>
      </w:pPr>
      <w:bookmarkStart w:id="52" w:name="_heading=h.111kx3o" w:colFirst="0" w:colLast="0"/>
      <w:bookmarkEnd w:id="52"/>
      <w:r w:rsidRPr="001374B7">
        <w:t>Method to evaluate the overall residual risk and criteria for overall residual risk acceptability.</w:t>
      </w:r>
    </w:p>
    <w:p w:rsidR="00EB0585" w:rsidRPr="001374B7" w:rsidRDefault="00000000" w:rsidP="001374B7">
      <w:pPr>
        <w:pStyle w:val="Heading4"/>
      </w:pPr>
      <w:bookmarkStart w:id="53" w:name="_heading=h.3l18frh" w:colFirst="0" w:colLast="0"/>
      <w:bookmarkEnd w:id="53"/>
      <w:r w:rsidRPr="001374B7">
        <w:t>In this section you need to explain how you are planning to assess overall residual risk and how you are going to determine acceptance. This is a method description only at this stage. Consideration should be given to the overall risk left after control measures have been implemented and how they have been controlled, for example, have you reduced risk through safety by design, or have you had to use a lot of protective measures? A before and after snapshot of the risks mapped out onto the acceptability criteria can work here if your procedure allows it. Alternative options include plotting residual risk vs benefit to determine overall residual risk acceptability. It can also include gathering and reviewing data and literature for the medical device being considered and similar medical devices on the market and can involve judgment by a cross-functional team of experts with application knowledge and clinical expertise (Ref ISO 14971 4.4e</w:t>
      </w:r>
      <w:proofErr w:type="gramStart"/>
      <w:r w:rsidRPr="001374B7">
        <w:t>) .</w:t>
      </w:r>
      <w:proofErr w:type="gramEnd"/>
      <w:r w:rsidRPr="001374B7">
        <w:br w:type="page"/>
      </w:r>
    </w:p>
    <w:p w:rsidR="00EB0585" w:rsidRPr="001374B7" w:rsidRDefault="00000000" w:rsidP="001374B7">
      <w:pPr>
        <w:pStyle w:val="Heading2"/>
        <w:numPr>
          <w:ilvl w:val="0"/>
          <w:numId w:val="1"/>
        </w:numPr>
        <w:ind w:firstLine="0"/>
      </w:pPr>
      <w:bookmarkStart w:id="54" w:name="_heading=h.206ipza" w:colFirst="0" w:colLast="0"/>
      <w:bookmarkEnd w:id="54"/>
      <w:r w:rsidRPr="001374B7">
        <w:lastRenderedPageBreak/>
        <w:t>Verification Activities</w:t>
      </w:r>
    </w:p>
    <w:p w:rsidR="00EB0585" w:rsidRPr="001374B7" w:rsidRDefault="00000000" w:rsidP="001374B7">
      <w:pPr>
        <w:pStyle w:val="Heading4"/>
      </w:pPr>
      <w:bookmarkStart w:id="55" w:name="_heading=h.4k668n3" w:colFirst="0" w:colLast="0"/>
      <w:bookmarkEnd w:id="55"/>
      <w:r w:rsidRPr="001374B7">
        <w:t>Verification of implementation of risk control measures and verification of effectiveness of risk control measures will be performed.</w:t>
      </w:r>
    </w:p>
    <w:p w:rsidR="00EB0585" w:rsidRPr="001374B7" w:rsidRDefault="00000000" w:rsidP="001374B7">
      <w:pPr>
        <w:pStyle w:val="Heading4"/>
      </w:pPr>
      <w:bookmarkStart w:id="56" w:name="_heading=h.2zbgiuw" w:colFirst="0" w:colLast="0"/>
      <w:bookmarkEnd w:id="56"/>
      <w:r w:rsidRPr="001374B7">
        <w:t>The verification of risk control measure implementation will be recorded in the risk assessment document by documenting objective evidence such as test reports, part numbers, drawing numbers etc.</w:t>
      </w:r>
    </w:p>
    <w:p w:rsidR="00EB0585" w:rsidRPr="001374B7" w:rsidRDefault="00000000" w:rsidP="001374B7">
      <w:pPr>
        <w:pStyle w:val="Heading4"/>
      </w:pPr>
      <w:bookmarkStart w:id="57" w:name="_heading=h.1egqt2p" w:colFirst="0" w:colLast="0"/>
      <w:bookmarkEnd w:id="57"/>
      <w:r w:rsidRPr="001374B7">
        <w:t>The effectiveness of risk control measures will be ascertained by assessing the level of risk after risk control measure implementation. Activities such as user acceptance testing, clinical investigation, usability testing, will be employed to verify the effectiveness.</w:t>
      </w:r>
    </w:p>
    <w:p w:rsidR="00EB0585" w:rsidRPr="001374B7" w:rsidRDefault="00000000" w:rsidP="001374B7">
      <w:pPr>
        <w:pStyle w:val="Heading4"/>
      </w:pPr>
      <w:bookmarkStart w:id="58" w:name="_heading=h.3ygebqi" w:colFirst="0" w:colLast="0"/>
      <w:bookmarkEnd w:id="58"/>
      <w:r w:rsidRPr="001374B7">
        <w:t>Postproduction information will be used to determine if a risk control measure remains effective throughout the lifetime of the device. (Ref ISO 14971 4.4f)</w:t>
      </w:r>
    </w:p>
    <w:p w:rsidR="00EB0585" w:rsidRPr="001374B7" w:rsidRDefault="00000000" w:rsidP="001374B7">
      <w:pPr>
        <w:pStyle w:val="Heading2"/>
        <w:numPr>
          <w:ilvl w:val="0"/>
          <w:numId w:val="1"/>
        </w:numPr>
        <w:ind w:firstLine="0"/>
      </w:pPr>
      <w:bookmarkStart w:id="59" w:name="_heading=h.2dlolyb" w:colFirst="0" w:colLast="0"/>
      <w:bookmarkEnd w:id="59"/>
      <w:r w:rsidRPr="001374B7">
        <w:t>Risk Management Team</w:t>
      </w:r>
    </w:p>
    <w:p w:rsidR="00EB0585" w:rsidRPr="001374B7" w:rsidRDefault="00000000" w:rsidP="001374B7">
      <w:pPr>
        <w:rPr>
          <w:sz w:val="20"/>
          <w:szCs w:val="20"/>
        </w:rPr>
      </w:pPr>
      <w:r w:rsidRPr="001374B7">
        <w:rPr>
          <w:sz w:val="20"/>
          <w:szCs w:val="20"/>
        </w:rPr>
        <w:t>The Risk Management Process team is defined below:</w:t>
      </w:r>
    </w:p>
    <w:p w:rsidR="00EB0585" w:rsidRPr="001374B7" w:rsidRDefault="00000000" w:rsidP="001374B7">
      <w:pPr>
        <w:pStyle w:val="Heading4"/>
        <w:spacing w:before="0" w:after="0"/>
      </w:pPr>
      <w:bookmarkStart w:id="60" w:name="_heading=h.sqyw64" w:colFirst="0" w:colLast="0"/>
      <w:bookmarkEnd w:id="60"/>
      <w:r w:rsidRPr="001374B7">
        <w:t>(Also include Q&amp;RA team members responsible for post market activities)</w:t>
      </w:r>
    </w:p>
    <w:p w:rsidR="00EB0585" w:rsidRPr="001374B7" w:rsidRDefault="00000000" w:rsidP="001374B7">
      <w:pPr>
        <w:pStyle w:val="Heading4"/>
        <w:spacing w:before="0" w:after="0"/>
      </w:pPr>
      <w:bookmarkStart w:id="61" w:name="_heading=h.3cqmetx" w:colFirst="0" w:colLast="0"/>
      <w:bookmarkEnd w:id="61"/>
      <w:r w:rsidRPr="001374B7">
        <w:t>(Responsibility should include their area of expertise and whether they are a reviewer or approver of documents)</w:t>
      </w:r>
    </w:p>
    <w:p w:rsidR="00EB0585" w:rsidRPr="001374B7" w:rsidRDefault="00000000" w:rsidP="001374B7">
      <w:pPr>
        <w:rPr>
          <w:sz w:val="20"/>
          <w:szCs w:val="20"/>
        </w:rPr>
      </w:pPr>
      <w:r w:rsidRPr="001374B7">
        <w:rPr>
          <w:sz w:val="20"/>
          <w:szCs w:val="20"/>
        </w:rPr>
        <w:t xml:space="preserve">Evidence of qualifications is held by </w:t>
      </w:r>
      <w:r w:rsidRPr="001374B7">
        <w:rPr>
          <w:i/>
          <w:color w:val="3C78D8"/>
          <w:sz w:val="20"/>
          <w:szCs w:val="20"/>
        </w:rPr>
        <w:t>HR</w:t>
      </w:r>
      <w:r w:rsidRPr="001374B7">
        <w:rPr>
          <w:sz w:val="20"/>
          <w:szCs w:val="20"/>
        </w:rPr>
        <w:t xml:space="preserve"> and is available on request. Internal training records are held within the </w:t>
      </w:r>
      <w:r w:rsidRPr="001374B7">
        <w:rPr>
          <w:i/>
          <w:color w:val="3C78D8"/>
          <w:sz w:val="20"/>
          <w:szCs w:val="20"/>
        </w:rPr>
        <w:t>QMS</w:t>
      </w:r>
      <w:r w:rsidRPr="001374B7">
        <w:rPr>
          <w:sz w:val="20"/>
          <w:szCs w:val="20"/>
        </w:rPr>
        <w:t>.</w:t>
      </w:r>
    </w:p>
    <w:tbl>
      <w:tblPr>
        <w:tblStyle w:val="ac"/>
        <w:tblW w:w="8640" w:type="dxa"/>
        <w:jc w:val="center"/>
        <w:tblBorders>
          <w:top w:val="nil"/>
          <w:left w:val="nil"/>
          <w:bottom w:val="nil"/>
          <w:right w:val="nil"/>
          <w:insideH w:val="nil"/>
          <w:insideV w:val="nil"/>
        </w:tblBorders>
        <w:tblLayout w:type="fixed"/>
        <w:tblLook w:val="0600" w:firstRow="0" w:lastRow="0" w:firstColumn="0" w:lastColumn="0" w:noHBand="1" w:noVBand="1"/>
      </w:tblPr>
      <w:tblGrid>
        <w:gridCol w:w="2880"/>
        <w:gridCol w:w="2880"/>
        <w:gridCol w:w="2880"/>
      </w:tblGrid>
      <w:tr w:rsidR="00EB0585" w:rsidRPr="001374B7">
        <w:trPr>
          <w:trHeight w:val="288"/>
          <w:jc w:val="center"/>
        </w:trPr>
        <w:tc>
          <w:tcPr>
            <w:tcW w:w="2880" w:type="dxa"/>
            <w:tcBorders>
              <w:top w:val="nil"/>
              <w:left w:val="nil"/>
              <w:bottom w:val="single" w:sz="18" w:space="0" w:color="FFFFFF"/>
              <w:right w:val="nil"/>
            </w:tcBorders>
            <w:shd w:val="clear" w:color="auto" w:fill="3EC0BA"/>
            <w:tcMar>
              <w:top w:w="72" w:type="dxa"/>
              <w:left w:w="72" w:type="dxa"/>
              <w:bottom w:w="72" w:type="dxa"/>
              <w:right w:w="72" w:type="dxa"/>
            </w:tcMar>
            <w:vAlign w:val="center"/>
          </w:tcPr>
          <w:p w:rsidR="00EB0585" w:rsidRPr="001374B7" w:rsidRDefault="00000000" w:rsidP="001374B7">
            <w:pPr>
              <w:spacing w:before="0" w:after="0"/>
              <w:jc w:val="center"/>
              <w:rPr>
                <w:b/>
                <w:sz w:val="18"/>
                <w:szCs w:val="18"/>
              </w:rPr>
            </w:pPr>
            <w:r w:rsidRPr="001374B7">
              <w:rPr>
                <w:b/>
                <w:sz w:val="18"/>
                <w:szCs w:val="18"/>
              </w:rPr>
              <w:t>Name</w:t>
            </w:r>
          </w:p>
        </w:tc>
        <w:tc>
          <w:tcPr>
            <w:tcW w:w="2880" w:type="dxa"/>
            <w:tcBorders>
              <w:top w:val="nil"/>
              <w:left w:val="nil"/>
              <w:bottom w:val="single" w:sz="18" w:space="0" w:color="FFFFFF"/>
              <w:right w:val="nil"/>
            </w:tcBorders>
            <w:shd w:val="clear" w:color="auto" w:fill="3EC0BA"/>
            <w:tcMar>
              <w:top w:w="72" w:type="dxa"/>
              <w:left w:w="72" w:type="dxa"/>
              <w:bottom w:w="72" w:type="dxa"/>
              <w:right w:w="72" w:type="dxa"/>
            </w:tcMar>
            <w:vAlign w:val="center"/>
          </w:tcPr>
          <w:p w:rsidR="00EB0585" w:rsidRPr="001374B7" w:rsidRDefault="00000000" w:rsidP="001374B7">
            <w:pPr>
              <w:spacing w:before="0" w:after="0"/>
              <w:jc w:val="center"/>
              <w:rPr>
                <w:b/>
                <w:sz w:val="18"/>
                <w:szCs w:val="18"/>
              </w:rPr>
            </w:pPr>
            <w:r w:rsidRPr="001374B7">
              <w:rPr>
                <w:b/>
                <w:sz w:val="18"/>
                <w:szCs w:val="18"/>
              </w:rPr>
              <w:t>Position</w:t>
            </w:r>
          </w:p>
        </w:tc>
        <w:tc>
          <w:tcPr>
            <w:tcW w:w="2880" w:type="dxa"/>
            <w:tcBorders>
              <w:top w:val="nil"/>
              <w:left w:val="nil"/>
              <w:bottom w:val="single" w:sz="18" w:space="0" w:color="FFFFFF"/>
              <w:right w:val="nil"/>
            </w:tcBorders>
            <w:shd w:val="clear" w:color="auto" w:fill="3EC0BA"/>
            <w:tcMar>
              <w:top w:w="72" w:type="dxa"/>
              <w:left w:w="72" w:type="dxa"/>
              <w:bottom w:w="72" w:type="dxa"/>
              <w:right w:w="72" w:type="dxa"/>
            </w:tcMar>
            <w:vAlign w:val="center"/>
          </w:tcPr>
          <w:p w:rsidR="00EB0585" w:rsidRPr="001374B7" w:rsidRDefault="00000000" w:rsidP="001374B7">
            <w:pPr>
              <w:spacing w:before="0" w:after="0"/>
              <w:jc w:val="center"/>
              <w:rPr>
                <w:b/>
                <w:sz w:val="18"/>
                <w:szCs w:val="18"/>
              </w:rPr>
            </w:pPr>
            <w:r w:rsidRPr="001374B7">
              <w:rPr>
                <w:b/>
                <w:sz w:val="18"/>
                <w:szCs w:val="18"/>
              </w:rPr>
              <w:t>Responsibility &amp; area of expertise</w:t>
            </w:r>
          </w:p>
        </w:tc>
      </w:tr>
      <w:tr w:rsidR="00EB0585" w:rsidRPr="001374B7">
        <w:trPr>
          <w:trHeight w:val="288"/>
          <w:jc w:val="center"/>
        </w:trPr>
        <w:tc>
          <w:tcPr>
            <w:tcW w:w="2880" w:type="dxa"/>
            <w:tcBorders>
              <w:top w:val="single" w:sz="18" w:space="0" w:color="FFFFFF"/>
              <w:left w:val="nil"/>
              <w:bottom w:val="single" w:sz="4" w:space="0" w:color="666666"/>
              <w:right w:val="single" w:sz="4" w:space="0" w:color="666666"/>
            </w:tcBorders>
            <w:tcMar>
              <w:top w:w="72" w:type="dxa"/>
              <w:left w:w="72" w:type="dxa"/>
              <w:bottom w:w="72" w:type="dxa"/>
              <w:right w:w="72" w:type="dxa"/>
            </w:tcMar>
            <w:vAlign w:val="center"/>
          </w:tcPr>
          <w:p w:rsidR="00EB0585" w:rsidRPr="001374B7" w:rsidRDefault="00EB0585" w:rsidP="001374B7">
            <w:pPr>
              <w:spacing w:before="0" w:after="0"/>
              <w:jc w:val="center"/>
            </w:pPr>
          </w:p>
        </w:tc>
        <w:tc>
          <w:tcPr>
            <w:tcW w:w="2880" w:type="dxa"/>
            <w:tcBorders>
              <w:top w:val="single" w:sz="18" w:space="0" w:color="FFFFFF"/>
              <w:left w:val="single" w:sz="4" w:space="0" w:color="666666"/>
              <w:bottom w:val="single" w:sz="4" w:space="0" w:color="666666"/>
              <w:right w:val="single" w:sz="4" w:space="0" w:color="666666"/>
            </w:tcBorders>
            <w:tcMar>
              <w:top w:w="72" w:type="dxa"/>
              <w:left w:w="72" w:type="dxa"/>
              <w:bottom w:w="72" w:type="dxa"/>
              <w:right w:w="72" w:type="dxa"/>
            </w:tcMar>
            <w:vAlign w:val="center"/>
          </w:tcPr>
          <w:p w:rsidR="00EB0585" w:rsidRPr="001374B7" w:rsidRDefault="00EB0585" w:rsidP="001374B7">
            <w:pPr>
              <w:spacing w:before="0" w:after="0"/>
              <w:jc w:val="center"/>
            </w:pPr>
          </w:p>
        </w:tc>
        <w:tc>
          <w:tcPr>
            <w:tcW w:w="2880" w:type="dxa"/>
            <w:tcBorders>
              <w:top w:val="single" w:sz="18" w:space="0" w:color="FFFFFF"/>
              <w:left w:val="single" w:sz="4" w:space="0" w:color="666666"/>
              <w:bottom w:val="single" w:sz="4" w:space="0" w:color="666666"/>
              <w:right w:val="nil"/>
            </w:tcBorders>
            <w:tcMar>
              <w:top w:w="72" w:type="dxa"/>
              <w:left w:w="72" w:type="dxa"/>
              <w:bottom w:w="72" w:type="dxa"/>
              <w:right w:w="72" w:type="dxa"/>
            </w:tcMar>
            <w:vAlign w:val="center"/>
          </w:tcPr>
          <w:p w:rsidR="00EB0585" w:rsidRPr="001374B7" w:rsidRDefault="00EB0585" w:rsidP="001374B7">
            <w:pPr>
              <w:spacing w:before="0" w:after="0"/>
              <w:jc w:val="center"/>
            </w:pPr>
          </w:p>
        </w:tc>
      </w:tr>
      <w:tr w:rsidR="00EB0585" w:rsidRPr="001374B7">
        <w:trPr>
          <w:trHeight w:val="288"/>
          <w:jc w:val="center"/>
        </w:trPr>
        <w:tc>
          <w:tcPr>
            <w:tcW w:w="2880" w:type="dxa"/>
            <w:tcBorders>
              <w:top w:val="single" w:sz="4" w:space="0" w:color="666666"/>
              <w:left w:val="nil"/>
              <w:bottom w:val="single" w:sz="4" w:space="0" w:color="666666"/>
              <w:right w:val="single" w:sz="4" w:space="0" w:color="666666"/>
            </w:tcBorders>
            <w:tcMar>
              <w:top w:w="72" w:type="dxa"/>
              <w:left w:w="72" w:type="dxa"/>
              <w:bottom w:w="72" w:type="dxa"/>
              <w:right w:w="72" w:type="dxa"/>
            </w:tcMar>
            <w:vAlign w:val="center"/>
          </w:tcPr>
          <w:p w:rsidR="00EB0585" w:rsidRPr="001374B7" w:rsidRDefault="00EB0585" w:rsidP="001374B7">
            <w:pPr>
              <w:spacing w:before="0" w:after="0"/>
              <w:jc w:val="center"/>
            </w:pPr>
          </w:p>
        </w:tc>
        <w:tc>
          <w:tcPr>
            <w:tcW w:w="2880" w:type="dxa"/>
            <w:tcBorders>
              <w:top w:val="single" w:sz="4" w:space="0" w:color="666666"/>
              <w:left w:val="single" w:sz="4" w:space="0" w:color="666666"/>
              <w:bottom w:val="single" w:sz="4" w:space="0" w:color="666666"/>
              <w:right w:val="single" w:sz="4" w:space="0" w:color="666666"/>
            </w:tcBorders>
            <w:tcMar>
              <w:top w:w="72" w:type="dxa"/>
              <w:left w:w="72" w:type="dxa"/>
              <w:bottom w:w="72" w:type="dxa"/>
              <w:right w:w="72" w:type="dxa"/>
            </w:tcMar>
            <w:vAlign w:val="center"/>
          </w:tcPr>
          <w:p w:rsidR="00EB0585" w:rsidRPr="001374B7" w:rsidRDefault="00EB0585" w:rsidP="001374B7">
            <w:pPr>
              <w:spacing w:before="0" w:after="0"/>
              <w:jc w:val="center"/>
            </w:pPr>
          </w:p>
        </w:tc>
        <w:tc>
          <w:tcPr>
            <w:tcW w:w="2880" w:type="dxa"/>
            <w:tcBorders>
              <w:top w:val="single" w:sz="4" w:space="0" w:color="666666"/>
              <w:left w:val="single" w:sz="4" w:space="0" w:color="666666"/>
              <w:bottom w:val="single" w:sz="4" w:space="0" w:color="666666"/>
              <w:right w:val="nil"/>
            </w:tcBorders>
            <w:tcMar>
              <w:top w:w="72" w:type="dxa"/>
              <w:left w:w="72" w:type="dxa"/>
              <w:bottom w:w="72" w:type="dxa"/>
              <w:right w:w="72" w:type="dxa"/>
            </w:tcMar>
            <w:vAlign w:val="center"/>
          </w:tcPr>
          <w:p w:rsidR="00EB0585" w:rsidRPr="001374B7" w:rsidRDefault="00EB0585" w:rsidP="001374B7">
            <w:pPr>
              <w:spacing w:before="0" w:after="0"/>
              <w:jc w:val="center"/>
            </w:pPr>
          </w:p>
        </w:tc>
      </w:tr>
      <w:tr w:rsidR="00EB0585" w:rsidRPr="001374B7">
        <w:trPr>
          <w:trHeight w:val="288"/>
          <w:jc w:val="center"/>
        </w:trPr>
        <w:tc>
          <w:tcPr>
            <w:tcW w:w="2880" w:type="dxa"/>
            <w:tcBorders>
              <w:top w:val="single" w:sz="4" w:space="0" w:color="666666"/>
              <w:left w:val="nil"/>
              <w:bottom w:val="single" w:sz="4" w:space="0" w:color="666666"/>
              <w:right w:val="single" w:sz="4" w:space="0" w:color="666666"/>
            </w:tcBorders>
            <w:tcMar>
              <w:top w:w="72" w:type="dxa"/>
              <w:left w:w="72" w:type="dxa"/>
              <w:bottom w:w="72" w:type="dxa"/>
              <w:right w:w="72" w:type="dxa"/>
            </w:tcMar>
            <w:vAlign w:val="center"/>
          </w:tcPr>
          <w:p w:rsidR="00EB0585" w:rsidRPr="001374B7" w:rsidRDefault="00EB0585" w:rsidP="001374B7">
            <w:pPr>
              <w:spacing w:before="0" w:after="0"/>
              <w:jc w:val="center"/>
            </w:pPr>
          </w:p>
        </w:tc>
        <w:tc>
          <w:tcPr>
            <w:tcW w:w="2880" w:type="dxa"/>
            <w:tcBorders>
              <w:top w:val="single" w:sz="4" w:space="0" w:color="666666"/>
              <w:left w:val="single" w:sz="4" w:space="0" w:color="666666"/>
              <w:bottom w:val="single" w:sz="4" w:space="0" w:color="666666"/>
              <w:right w:val="single" w:sz="4" w:space="0" w:color="666666"/>
            </w:tcBorders>
            <w:tcMar>
              <w:top w:w="72" w:type="dxa"/>
              <w:left w:w="72" w:type="dxa"/>
              <w:bottom w:w="72" w:type="dxa"/>
              <w:right w:w="72" w:type="dxa"/>
            </w:tcMar>
            <w:vAlign w:val="center"/>
          </w:tcPr>
          <w:p w:rsidR="00EB0585" w:rsidRPr="001374B7" w:rsidRDefault="00EB0585" w:rsidP="001374B7">
            <w:pPr>
              <w:spacing w:before="0" w:after="0"/>
              <w:jc w:val="center"/>
            </w:pPr>
          </w:p>
        </w:tc>
        <w:tc>
          <w:tcPr>
            <w:tcW w:w="2880" w:type="dxa"/>
            <w:tcBorders>
              <w:top w:val="single" w:sz="4" w:space="0" w:color="666666"/>
              <w:left w:val="single" w:sz="4" w:space="0" w:color="666666"/>
              <w:bottom w:val="single" w:sz="4" w:space="0" w:color="666666"/>
              <w:right w:val="nil"/>
            </w:tcBorders>
            <w:tcMar>
              <w:top w:w="72" w:type="dxa"/>
              <w:left w:w="72" w:type="dxa"/>
              <w:bottom w:w="72" w:type="dxa"/>
              <w:right w:w="72" w:type="dxa"/>
            </w:tcMar>
            <w:vAlign w:val="center"/>
          </w:tcPr>
          <w:p w:rsidR="00EB0585" w:rsidRPr="001374B7" w:rsidRDefault="00EB0585" w:rsidP="001374B7">
            <w:pPr>
              <w:spacing w:before="0" w:after="0"/>
              <w:jc w:val="center"/>
            </w:pPr>
          </w:p>
        </w:tc>
      </w:tr>
    </w:tbl>
    <w:p w:rsidR="00EB0585" w:rsidRPr="001374B7" w:rsidRDefault="00000000" w:rsidP="001374B7">
      <w:pPr>
        <w:pStyle w:val="Heading2"/>
        <w:ind w:firstLine="0"/>
      </w:pPr>
      <w:bookmarkStart w:id="62" w:name="_heading=h.1rvwp1q" w:colFirst="0" w:colLast="0"/>
      <w:bookmarkEnd w:id="62"/>
      <w:r w:rsidRPr="001374B7">
        <w:br w:type="page"/>
      </w:r>
    </w:p>
    <w:p w:rsidR="00EB0585" w:rsidRPr="001374B7" w:rsidRDefault="00000000" w:rsidP="001374B7">
      <w:pPr>
        <w:pStyle w:val="Heading2"/>
        <w:numPr>
          <w:ilvl w:val="0"/>
          <w:numId w:val="1"/>
        </w:numPr>
        <w:ind w:firstLine="0"/>
        <w:jc w:val="left"/>
      </w:pPr>
      <w:bookmarkStart w:id="63" w:name="_heading=h.4bvk7pj" w:colFirst="0" w:colLast="0"/>
      <w:bookmarkEnd w:id="63"/>
      <w:r w:rsidRPr="001374B7">
        <w:lastRenderedPageBreak/>
        <w:t>Tools Used in the Risk Management Process</w:t>
      </w:r>
    </w:p>
    <w:p w:rsidR="00EB0585" w:rsidRPr="001374B7" w:rsidRDefault="00000000" w:rsidP="001374B7">
      <w:pPr>
        <w:pStyle w:val="Heading4"/>
      </w:pPr>
      <w:bookmarkStart w:id="64" w:name="_heading=h.2r0uhxc" w:colFirst="0" w:colLast="0"/>
      <w:bookmarkEnd w:id="64"/>
      <w:r w:rsidRPr="001374B7">
        <w:t>Identify which tools (for example, risk analysis techniques, verification, and validation techniques, etc.) will be used. Also take care in using the right tools for the right parts of the Risk Management Process.</w:t>
      </w:r>
    </w:p>
    <w:p w:rsidR="00EB0585" w:rsidRPr="001374B7" w:rsidRDefault="00000000" w:rsidP="001374B7">
      <w:pPr>
        <w:pStyle w:val="Heading4"/>
      </w:pPr>
      <w:bookmarkStart w:id="65" w:name="_heading=h.1664s55" w:colFirst="0" w:colLast="0"/>
      <w:bookmarkEnd w:id="65"/>
      <w:r w:rsidRPr="001374B7">
        <w:t>Consider the following risk analysis techniques (not exhaustive):</w:t>
      </w:r>
    </w:p>
    <w:tbl>
      <w:tblPr>
        <w:tblStyle w:val="ad"/>
        <w:tblW w:w="7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6240"/>
      </w:tblGrid>
      <w:tr w:rsidR="001374B7" w:rsidRPr="001374B7" w:rsidTr="001374B7">
        <w:tc>
          <w:tcPr>
            <w:tcW w:w="156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widowControl w:val="0"/>
              <w:spacing w:before="0" w:after="0" w:line="240" w:lineRule="auto"/>
              <w:jc w:val="left"/>
            </w:pPr>
            <w:bookmarkStart w:id="66" w:name="_heading=h.3q5sasy" w:colFirst="0" w:colLast="0"/>
            <w:bookmarkEnd w:id="66"/>
            <w:r w:rsidRPr="001374B7">
              <w:t>Tool</w:t>
            </w:r>
          </w:p>
        </w:tc>
        <w:tc>
          <w:tcPr>
            <w:tcW w:w="624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widowControl w:val="0"/>
              <w:spacing w:before="0" w:after="0" w:line="240" w:lineRule="auto"/>
              <w:jc w:val="left"/>
            </w:pPr>
            <w:bookmarkStart w:id="67" w:name="_heading=h.25b2l0r" w:colFirst="0" w:colLast="0"/>
            <w:bookmarkEnd w:id="67"/>
            <w:r w:rsidRPr="001374B7">
              <w:t>Useful for:</w:t>
            </w:r>
          </w:p>
        </w:tc>
      </w:tr>
      <w:tr w:rsidR="001374B7" w:rsidRPr="001374B7" w:rsidTr="001374B7">
        <w:tc>
          <w:tcPr>
            <w:tcW w:w="156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68" w:name="_heading=h.kgcv8k" w:colFirst="0" w:colLast="0"/>
            <w:bookmarkEnd w:id="68"/>
            <w:r w:rsidRPr="001374B7">
              <w:t>HAZOP</w:t>
            </w:r>
          </w:p>
        </w:tc>
        <w:tc>
          <w:tcPr>
            <w:tcW w:w="624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69" w:name="_heading=h.34g0dwd" w:colFirst="0" w:colLast="0"/>
            <w:bookmarkEnd w:id="69"/>
            <w:r w:rsidRPr="001374B7">
              <w:t>Hazard and Operability study - Identification of hazards associated with deviating from the normal operation.</w:t>
            </w:r>
          </w:p>
        </w:tc>
      </w:tr>
      <w:tr w:rsidR="001374B7" w:rsidRPr="001374B7" w:rsidTr="001374B7">
        <w:tc>
          <w:tcPr>
            <w:tcW w:w="156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0" w:name="_heading=h.1jlao46" w:colFirst="0" w:colLast="0"/>
            <w:bookmarkEnd w:id="70"/>
            <w:r w:rsidRPr="001374B7">
              <w:t>FMECA</w:t>
            </w:r>
          </w:p>
        </w:tc>
        <w:tc>
          <w:tcPr>
            <w:tcW w:w="624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1" w:name="_heading=h.43ky6rz" w:colFirst="0" w:colLast="0"/>
            <w:bookmarkEnd w:id="71"/>
            <w:r w:rsidRPr="001374B7">
              <w:t>Failure Modes Effect and Criticality Analysis - Identification and assessment of hazards to component level (bottom up) – Note, this method is not sufficient on its own to comply with 14971, so a modified approach can be used to include all 14971 requirements as needed.</w:t>
            </w:r>
          </w:p>
        </w:tc>
      </w:tr>
      <w:tr w:rsidR="001374B7" w:rsidRPr="001374B7" w:rsidTr="001374B7">
        <w:tc>
          <w:tcPr>
            <w:tcW w:w="156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2" w:name="_heading=h.2iq8gzs" w:colFirst="0" w:colLast="0"/>
            <w:bookmarkEnd w:id="72"/>
            <w:r w:rsidRPr="001374B7">
              <w:t>FTA</w:t>
            </w:r>
          </w:p>
        </w:tc>
        <w:tc>
          <w:tcPr>
            <w:tcW w:w="624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3" w:name="_heading=h.xvir7l" w:colFirst="0" w:colLast="0"/>
            <w:bookmarkEnd w:id="73"/>
            <w:r w:rsidRPr="001374B7">
              <w:t>Fault Tree Analysis - identification of root causes and assessment of hazards (top down)</w:t>
            </w:r>
          </w:p>
          <w:p w:rsidR="00EB0585" w:rsidRPr="001374B7" w:rsidRDefault="00EB0585" w:rsidP="001374B7">
            <w:pPr>
              <w:pStyle w:val="Heading4"/>
              <w:widowControl w:val="0"/>
              <w:spacing w:before="0" w:after="0" w:line="240" w:lineRule="auto"/>
              <w:jc w:val="left"/>
            </w:pPr>
            <w:bookmarkStart w:id="74" w:name="_heading=h.3hv69ve" w:colFirst="0" w:colLast="0"/>
            <w:bookmarkEnd w:id="74"/>
          </w:p>
        </w:tc>
      </w:tr>
      <w:tr w:rsidR="001374B7" w:rsidRPr="001374B7" w:rsidTr="001374B7">
        <w:tc>
          <w:tcPr>
            <w:tcW w:w="1560" w:type="dxa"/>
            <w:tcBorders>
              <w:top w:val="nil"/>
              <w:left w:val="nil"/>
              <w:bottom w:val="nil"/>
              <w:right w:val="nil"/>
            </w:tcBorders>
            <w:shd w:val="clear" w:color="auto" w:fill="auto"/>
            <w:tcMar>
              <w:top w:w="100" w:type="dxa"/>
              <w:left w:w="100" w:type="dxa"/>
              <w:bottom w:w="100" w:type="dxa"/>
              <w:right w:w="100" w:type="dxa"/>
            </w:tcMar>
          </w:tcPr>
          <w:p w:rsidR="001374B7" w:rsidRDefault="00000000" w:rsidP="001374B7">
            <w:pPr>
              <w:pStyle w:val="Heading4"/>
              <w:spacing w:before="0" w:after="0"/>
              <w:rPr>
                <w:lang/>
              </w:rPr>
            </w:pPr>
            <w:bookmarkStart w:id="75" w:name="_heading=h.1x0gk37" w:colFirst="0" w:colLast="0"/>
            <w:bookmarkEnd w:id="75"/>
            <w:r w:rsidRPr="001374B7">
              <w:t>Fishbone</w:t>
            </w:r>
          </w:p>
          <w:p w:rsidR="00EB0585" w:rsidRPr="001374B7" w:rsidRDefault="00000000" w:rsidP="001374B7">
            <w:pPr>
              <w:pStyle w:val="Heading4"/>
              <w:spacing w:before="0" w:after="0"/>
            </w:pPr>
            <w:r w:rsidRPr="001374B7">
              <w:t>/Ishikawa</w:t>
            </w:r>
          </w:p>
        </w:tc>
        <w:tc>
          <w:tcPr>
            <w:tcW w:w="624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6" w:name="_heading=h.4h042r0" w:colFirst="0" w:colLast="0"/>
            <w:bookmarkEnd w:id="76"/>
            <w:r w:rsidRPr="001374B7">
              <w:t>Identification of root causes of hazards</w:t>
            </w:r>
          </w:p>
        </w:tc>
      </w:tr>
      <w:tr w:rsidR="001374B7" w:rsidRPr="001374B7" w:rsidTr="001374B7">
        <w:tc>
          <w:tcPr>
            <w:tcW w:w="156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7" w:name="_heading=h.2w5ecyt" w:colFirst="0" w:colLast="0"/>
            <w:bookmarkEnd w:id="77"/>
            <w:r w:rsidRPr="001374B7">
              <w:t>ETA</w:t>
            </w:r>
          </w:p>
        </w:tc>
        <w:tc>
          <w:tcPr>
            <w:tcW w:w="6240" w:type="dxa"/>
            <w:tcBorders>
              <w:top w:val="nil"/>
              <w:left w:val="nil"/>
              <w:bottom w:val="nil"/>
              <w:right w:val="nil"/>
            </w:tcBorders>
            <w:shd w:val="clear" w:color="auto" w:fill="auto"/>
            <w:tcMar>
              <w:top w:w="100" w:type="dxa"/>
              <w:left w:w="100" w:type="dxa"/>
              <w:bottom w:w="100" w:type="dxa"/>
              <w:right w:w="100" w:type="dxa"/>
            </w:tcMar>
          </w:tcPr>
          <w:p w:rsidR="00EB0585" w:rsidRPr="001374B7" w:rsidRDefault="00000000" w:rsidP="001374B7">
            <w:pPr>
              <w:pStyle w:val="Heading4"/>
              <w:spacing w:before="0" w:after="0"/>
            </w:pPr>
            <w:bookmarkStart w:id="78" w:name="_heading=h.1baon6m" w:colFirst="0" w:colLast="0"/>
            <w:bookmarkEnd w:id="78"/>
            <w:r w:rsidRPr="001374B7">
              <w:t>Event Tree Analysis - Identification of events caused by a hazard.</w:t>
            </w:r>
          </w:p>
        </w:tc>
      </w:tr>
    </w:tbl>
    <w:p w:rsidR="00EB0585" w:rsidRPr="001374B7" w:rsidRDefault="00EB0585" w:rsidP="001374B7">
      <w:pPr>
        <w:pStyle w:val="Heading2"/>
        <w:ind w:firstLine="0"/>
        <w:rPr>
          <w:sz w:val="20"/>
          <w:szCs w:val="20"/>
          <w:lang/>
        </w:rPr>
      </w:pPr>
      <w:bookmarkStart w:id="79" w:name="_heading=h.3vac5uf" w:colFirst="0" w:colLast="0"/>
      <w:bookmarkEnd w:id="79"/>
    </w:p>
    <w:p w:rsidR="00EB0585" w:rsidRPr="001374B7" w:rsidRDefault="00000000" w:rsidP="001374B7">
      <w:pPr>
        <w:pStyle w:val="Heading2"/>
        <w:numPr>
          <w:ilvl w:val="0"/>
          <w:numId w:val="1"/>
        </w:numPr>
        <w:ind w:firstLine="0"/>
        <w:jc w:val="left"/>
      </w:pPr>
      <w:bookmarkStart w:id="80" w:name="_heading=h.2afmg28" w:colFirst="0" w:colLast="0"/>
      <w:bookmarkEnd w:id="80"/>
      <w:r w:rsidRPr="001374B7">
        <w:t>Activities related to collection and review of relevant production and post-production information.</w:t>
      </w:r>
    </w:p>
    <w:p w:rsidR="00EB0585" w:rsidRPr="001374B7" w:rsidRDefault="00000000" w:rsidP="001374B7">
      <w:pPr>
        <w:rPr>
          <w:i/>
          <w:color w:val="3C78D8"/>
          <w:sz w:val="20"/>
          <w:szCs w:val="20"/>
        </w:rPr>
      </w:pPr>
      <w:r w:rsidRPr="001374B7">
        <w:rPr>
          <w:sz w:val="20"/>
          <w:szCs w:val="20"/>
        </w:rPr>
        <w:t xml:space="preserve">The following activities will be used for collection and review of relevant production and post- production information: </w:t>
      </w:r>
      <w:r w:rsidRPr="001374B7">
        <w:rPr>
          <w:i/>
          <w:color w:val="3C78D8"/>
          <w:sz w:val="20"/>
          <w:szCs w:val="20"/>
        </w:rPr>
        <w:t>(Ref ISO 14971 4.4g)</w:t>
      </w:r>
    </w:p>
    <w:p w:rsidR="00EB0585" w:rsidRPr="001374B7" w:rsidRDefault="00000000" w:rsidP="001374B7">
      <w:pPr>
        <w:pStyle w:val="Heading4"/>
        <w:spacing w:before="0" w:after="0"/>
      </w:pPr>
      <w:bookmarkStart w:id="81" w:name="_heading=h.pkwqa1" w:colFirst="0" w:colLast="0"/>
      <w:bookmarkEnd w:id="81"/>
      <w:r w:rsidRPr="001374B7">
        <w:t>Change control procedure XXXXXXXXX Complaint handling procedure XXXXXXXXX</w:t>
      </w:r>
    </w:p>
    <w:p w:rsidR="00EB0585" w:rsidRPr="001374B7" w:rsidRDefault="00000000" w:rsidP="001374B7">
      <w:pPr>
        <w:pStyle w:val="Heading4"/>
        <w:spacing w:before="0" w:after="0"/>
      </w:pPr>
      <w:bookmarkStart w:id="82" w:name="_heading=h.39kk8xu" w:colFirst="0" w:colLast="0"/>
      <w:bookmarkEnd w:id="82"/>
      <w:r w:rsidRPr="001374B7">
        <w:t>Medical Device Reporting and Vigilance procedure XXXXXXXXX Corrective and Preventive Action Procedure XXXXXXXXXX Product Field Action procedure XXXXXXXXXX</w:t>
      </w:r>
    </w:p>
    <w:p w:rsidR="00EB0585" w:rsidRPr="001374B7" w:rsidRDefault="00000000" w:rsidP="001374B7">
      <w:pPr>
        <w:pStyle w:val="Heading4"/>
        <w:spacing w:before="0" w:after="0"/>
      </w:pPr>
      <w:bookmarkStart w:id="83" w:name="_heading=h.1opuj5n" w:colFirst="0" w:colLast="0"/>
      <w:bookmarkEnd w:id="83"/>
      <w:r w:rsidRPr="001374B7">
        <w:t>Post Market Surveillance procedure XXXXXXXXX PMS Plan XXXXXXXX</w:t>
      </w:r>
    </w:p>
    <w:p w:rsidR="00EB0585" w:rsidRPr="001374B7" w:rsidRDefault="00000000" w:rsidP="001374B7">
      <w:pPr>
        <w:pStyle w:val="Heading4"/>
        <w:spacing w:before="0" w:after="0"/>
      </w:pPr>
      <w:bookmarkStart w:id="84" w:name="_heading=h.48pi1tg" w:colFirst="0" w:colLast="0"/>
      <w:bookmarkEnd w:id="84"/>
      <w:r w:rsidRPr="001374B7">
        <w:t>Also include any relevant production monitoring information such as inspections or test criteria.</w:t>
      </w:r>
    </w:p>
    <w:p w:rsidR="00EB0585" w:rsidRPr="001374B7" w:rsidRDefault="00EB0585" w:rsidP="001374B7">
      <w:pPr>
        <w:pStyle w:val="Heading4"/>
        <w:spacing w:before="0" w:after="0"/>
      </w:pPr>
      <w:bookmarkStart w:id="85" w:name="_heading=h.2nusc19" w:colFirst="0" w:colLast="0"/>
      <w:bookmarkEnd w:id="85"/>
    </w:p>
    <w:p w:rsidR="00EB0585" w:rsidRPr="001374B7" w:rsidRDefault="00000000" w:rsidP="001374B7">
      <w:pPr>
        <w:spacing w:before="0" w:after="0"/>
        <w:rPr>
          <w:lang/>
        </w:rPr>
      </w:pPr>
      <w:r w:rsidRPr="001374B7">
        <w:t>The Risk Management Report will verify that these methods are in place and are effective.</w:t>
      </w:r>
    </w:p>
    <w:p w:rsidR="00EB0585" w:rsidRPr="001374B7" w:rsidRDefault="00000000" w:rsidP="001374B7">
      <w:pPr>
        <w:pStyle w:val="Heading2"/>
        <w:numPr>
          <w:ilvl w:val="0"/>
          <w:numId w:val="1"/>
        </w:numPr>
        <w:ind w:firstLine="0"/>
      </w:pPr>
      <w:bookmarkStart w:id="86" w:name="_heading=h.1302m92" w:colFirst="0" w:colLast="0"/>
      <w:bookmarkEnd w:id="86"/>
      <w:r w:rsidRPr="001374B7">
        <w:lastRenderedPageBreak/>
        <w:t>Revision History</w:t>
      </w:r>
    </w:p>
    <w:tbl>
      <w:tblPr>
        <w:tblStyle w:val="ae"/>
        <w:tblW w:w="9216" w:type="dxa"/>
        <w:jc w:val="center"/>
        <w:tblBorders>
          <w:top w:val="nil"/>
          <w:left w:val="nil"/>
          <w:bottom w:val="nil"/>
          <w:right w:val="nil"/>
          <w:insideH w:val="nil"/>
          <w:insideV w:val="nil"/>
        </w:tblBorders>
        <w:tblLayout w:type="fixed"/>
        <w:tblLook w:val="0600" w:firstRow="0" w:lastRow="0" w:firstColumn="0" w:lastColumn="0" w:noHBand="1" w:noVBand="1"/>
      </w:tblPr>
      <w:tblGrid>
        <w:gridCol w:w="1728"/>
        <w:gridCol w:w="1727"/>
        <w:gridCol w:w="5761"/>
      </w:tblGrid>
      <w:tr w:rsidR="00EB0585" w:rsidRPr="001374B7">
        <w:trPr>
          <w:trHeight w:val="510"/>
          <w:jc w:val="center"/>
        </w:trPr>
        <w:tc>
          <w:tcPr>
            <w:tcW w:w="1727" w:type="dxa"/>
            <w:tcBorders>
              <w:top w:val="nil"/>
              <w:left w:val="nil"/>
              <w:bottom w:val="single" w:sz="4" w:space="0" w:color="FFFFFF"/>
              <w:right w:val="nil"/>
            </w:tcBorders>
            <w:shd w:val="clear" w:color="auto" w:fill="3EC0BA"/>
            <w:tcMar>
              <w:top w:w="20" w:type="dxa"/>
              <w:left w:w="80" w:type="dxa"/>
              <w:bottom w:w="20" w:type="dxa"/>
              <w:right w:w="80" w:type="dxa"/>
            </w:tcMar>
            <w:vAlign w:val="center"/>
          </w:tcPr>
          <w:p w:rsidR="00EB0585" w:rsidRPr="001374B7" w:rsidRDefault="00000000" w:rsidP="001374B7">
            <w:pPr>
              <w:spacing w:before="0" w:after="0" w:line="240" w:lineRule="auto"/>
              <w:jc w:val="center"/>
              <w:rPr>
                <w:b/>
                <w:sz w:val="18"/>
                <w:szCs w:val="18"/>
              </w:rPr>
            </w:pPr>
            <w:r w:rsidRPr="001374B7">
              <w:rPr>
                <w:b/>
                <w:sz w:val="18"/>
                <w:szCs w:val="18"/>
              </w:rPr>
              <w:t>Revision</w:t>
            </w:r>
          </w:p>
          <w:p w:rsidR="00EB0585" w:rsidRPr="001374B7" w:rsidRDefault="00000000" w:rsidP="001374B7">
            <w:pPr>
              <w:spacing w:before="0" w:after="0" w:line="240" w:lineRule="auto"/>
              <w:jc w:val="center"/>
              <w:rPr>
                <w:b/>
                <w:sz w:val="18"/>
                <w:szCs w:val="18"/>
              </w:rPr>
            </w:pPr>
            <w:r w:rsidRPr="001374B7">
              <w:rPr>
                <w:b/>
                <w:sz w:val="18"/>
                <w:szCs w:val="18"/>
              </w:rPr>
              <w:t>Number</w:t>
            </w:r>
          </w:p>
        </w:tc>
        <w:tc>
          <w:tcPr>
            <w:tcW w:w="1727" w:type="dxa"/>
            <w:tcBorders>
              <w:top w:val="nil"/>
              <w:left w:val="nil"/>
              <w:bottom w:val="single" w:sz="4" w:space="0" w:color="FFFFFF"/>
              <w:right w:val="nil"/>
            </w:tcBorders>
            <w:shd w:val="clear" w:color="auto" w:fill="3EC0BA"/>
            <w:tcMar>
              <w:top w:w="20" w:type="dxa"/>
              <w:left w:w="80" w:type="dxa"/>
              <w:bottom w:w="20" w:type="dxa"/>
              <w:right w:w="80" w:type="dxa"/>
            </w:tcMar>
            <w:vAlign w:val="center"/>
          </w:tcPr>
          <w:p w:rsidR="00EB0585" w:rsidRPr="001374B7" w:rsidRDefault="00000000" w:rsidP="001374B7">
            <w:pPr>
              <w:spacing w:before="0" w:after="0" w:line="240" w:lineRule="auto"/>
              <w:jc w:val="center"/>
              <w:rPr>
                <w:b/>
                <w:sz w:val="18"/>
                <w:szCs w:val="18"/>
              </w:rPr>
            </w:pPr>
            <w:r w:rsidRPr="001374B7">
              <w:rPr>
                <w:b/>
                <w:sz w:val="18"/>
                <w:szCs w:val="18"/>
              </w:rPr>
              <w:t>Revision</w:t>
            </w:r>
          </w:p>
          <w:p w:rsidR="00EB0585" w:rsidRPr="001374B7" w:rsidRDefault="00000000" w:rsidP="001374B7">
            <w:pPr>
              <w:spacing w:before="0" w:after="0" w:line="240" w:lineRule="auto"/>
              <w:jc w:val="center"/>
              <w:rPr>
                <w:b/>
                <w:sz w:val="18"/>
                <w:szCs w:val="18"/>
              </w:rPr>
            </w:pPr>
            <w:r w:rsidRPr="001374B7">
              <w:rPr>
                <w:b/>
                <w:sz w:val="18"/>
                <w:szCs w:val="18"/>
              </w:rPr>
              <w:t>Date</w:t>
            </w:r>
          </w:p>
        </w:tc>
        <w:tc>
          <w:tcPr>
            <w:tcW w:w="5760" w:type="dxa"/>
            <w:tcBorders>
              <w:top w:val="nil"/>
              <w:left w:val="nil"/>
              <w:bottom w:val="single" w:sz="4" w:space="0" w:color="FFFFFF"/>
              <w:right w:val="nil"/>
            </w:tcBorders>
            <w:shd w:val="clear" w:color="auto" w:fill="3EC0BA"/>
            <w:tcMar>
              <w:top w:w="20" w:type="dxa"/>
              <w:left w:w="80" w:type="dxa"/>
              <w:bottom w:w="20" w:type="dxa"/>
              <w:right w:w="80" w:type="dxa"/>
            </w:tcMar>
            <w:vAlign w:val="center"/>
          </w:tcPr>
          <w:p w:rsidR="00EB0585" w:rsidRPr="001374B7" w:rsidRDefault="00000000" w:rsidP="001374B7">
            <w:pPr>
              <w:spacing w:before="0" w:after="0" w:line="240" w:lineRule="auto"/>
              <w:jc w:val="center"/>
              <w:rPr>
                <w:b/>
                <w:sz w:val="18"/>
                <w:szCs w:val="18"/>
              </w:rPr>
            </w:pPr>
            <w:r w:rsidRPr="001374B7">
              <w:rPr>
                <w:b/>
                <w:sz w:val="18"/>
                <w:szCs w:val="18"/>
              </w:rPr>
              <w:t>Description of Changes</w:t>
            </w:r>
          </w:p>
        </w:tc>
      </w:tr>
      <w:tr w:rsidR="00EB0585" w:rsidRPr="001374B7">
        <w:trPr>
          <w:trHeight w:val="270"/>
          <w:jc w:val="center"/>
        </w:trPr>
        <w:tc>
          <w:tcPr>
            <w:tcW w:w="1727" w:type="dxa"/>
            <w:tcBorders>
              <w:top w:val="single" w:sz="4" w:space="0" w:color="FFFFFF"/>
              <w:left w:val="nil"/>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pPr>
          </w:p>
        </w:tc>
        <w:tc>
          <w:tcPr>
            <w:tcW w:w="1727" w:type="dxa"/>
            <w:tcBorders>
              <w:top w:val="single" w:sz="4" w:space="0" w:color="FFFFFF"/>
              <w:left w:val="single" w:sz="4" w:space="0" w:color="666666"/>
              <w:bottom w:val="single" w:sz="4" w:space="0" w:color="666666"/>
              <w:right w:val="single" w:sz="4" w:space="0" w:color="666666"/>
            </w:tcBorders>
            <w:tcMar>
              <w:top w:w="20" w:type="dxa"/>
              <w:left w:w="80" w:type="dxa"/>
              <w:bottom w:w="20" w:type="dxa"/>
              <w:right w:w="80" w:type="dxa"/>
            </w:tcMar>
          </w:tcPr>
          <w:p w:rsidR="00EB0585" w:rsidRPr="001374B7" w:rsidRDefault="00EB0585" w:rsidP="001374B7">
            <w:pPr>
              <w:spacing w:before="0" w:after="0"/>
            </w:pPr>
          </w:p>
        </w:tc>
        <w:tc>
          <w:tcPr>
            <w:tcW w:w="5760" w:type="dxa"/>
            <w:tcBorders>
              <w:top w:val="single" w:sz="4" w:space="0" w:color="FFFFFF"/>
              <w:left w:val="single" w:sz="4" w:space="0" w:color="666666"/>
              <w:bottom w:val="single" w:sz="4" w:space="0" w:color="666666"/>
              <w:right w:val="nil"/>
            </w:tcBorders>
            <w:tcMar>
              <w:top w:w="20" w:type="dxa"/>
              <w:left w:w="80" w:type="dxa"/>
              <w:bottom w:w="20" w:type="dxa"/>
              <w:right w:w="80" w:type="dxa"/>
            </w:tcMar>
          </w:tcPr>
          <w:p w:rsidR="00EB0585" w:rsidRPr="001374B7" w:rsidRDefault="00EB0585" w:rsidP="001374B7">
            <w:pPr>
              <w:spacing w:before="0" w:after="0"/>
            </w:pPr>
          </w:p>
        </w:tc>
      </w:tr>
    </w:tbl>
    <w:p w:rsidR="001374B7" w:rsidRDefault="001374B7" w:rsidP="001374B7">
      <w:pPr>
        <w:rPr>
          <w:sz w:val="20"/>
          <w:szCs w:val="20"/>
        </w:rPr>
      </w:pPr>
    </w:p>
    <w:p w:rsidR="00EB0585" w:rsidRPr="001374B7" w:rsidRDefault="001374B7" w:rsidP="001374B7">
      <w:pPr>
        <w:pStyle w:val="Title"/>
      </w:pPr>
      <w:r>
        <w:rPr>
          <w:sz w:val="20"/>
          <w:szCs w:val="20"/>
        </w:rPr>
        <w:br w:type="page"/>
      </w:r>
      <w:r w:rsidR="00000000" w:rsidRPr="001374B7">
        <w:lastRenderedPageBreak/>
        <w:t xml:space="preserve">Need Further Support </w:t>
      </w:r>
      <w:proofErr w:type="gramStart"/>
      <w:r w:rsidR="00000000" w:rsidRPr="001374B7">
        <w:t>In</w:t>
      </w:r>
      <w:proofErr w:type="gramEnd"/>
      <w:r w:rsidR="00000000" w:rsidRPr="001374B7">
        <w:t xml:space="preserve"> Risk Management?</w:t>
      </w:r>
    </w:p>
    <w:p w:rsidR="00EB0585" w:rsidRPr="001374B7" w:rsidRDefault="00000000" w:rsidP="001374B7">
      <w:proofErr w:type="spellStart"/>
      <w:r w:rsidRPr="001374B7">
        <w:t>Meddev</w:t>
      </w:r>
      <w:proofErr w:type="spellEnd"/>
      <w:r w:rsidRPr="001374B7">
        <w:t xml:space="preserve"> Solutions provides training to the top medical device manufacturers around the globe, with as well as notified bodies and competent authorities. Delivered by our team of industry-leading experts, our training courses are jam-packed with practical information.</w:t>
      </w:r>
    </w:p>
    <w:p w:rsidR="00EB0585" w:rsidRPr="001374B7" w:rsidRDefault="00000000" w:rsidP="001374B7">
      <w:r w:rsidRPr="001374B7">
        <w:t xml:space="preserve">By joining our 2-day Risk Management for Medical Devices course, </w:t>
      </w:r>
      <w:proofErr w:type="gramStart"/>
      <w:r w:rsidRPr="001374B7">
        <w:t>you‘</w:t>
      </w:r>
      <w:proofErr w:type="gramEnd"/>
      <w:r w:rsidRPr="001374B7">
        <w:t xml:space="preserve">ll gain invaluable insight from industry experts and practical knowledge to help you navigate risk in your </w:t>
      </w:r>
      <w:proofErr w:type="spellStart"/>
      <w:r w:rsidRPr="001374B7">
        <w:t>organisation</w:t>
      </w:r>
      <w:proofErr w:type="spellEnd"/>
      <w:r w:rsidRPr="001374B7">
        <w:t>.</w:t>
      </w:r>
    </w:p>
    <w:p w:rsidR="001374B7" w:rsidRDefault="001374B7" w:rsidP="001374B7">
      <w:pPr>
        <w:rPr>
          <w:b/>
          <w:sz w:val="20"/>
          <w:szCs w:val="20"/>
          <w:lang/>
        </w:rPr>
      </w:pPr>
    </w:p>
    <w:p w:rsidR="00EB0585" w:rsidRPr="001374B7" w:rsidRDefault="00000000" w:rsidP="001374B7">
      <w:pPr>
        <w:rPr>
          <w:b/>
          <w:sz w:val="20"/>
          <w:szCs w:val="20"/>
        </w:rPr>
      </w:pPr>
      <w:r w:rsidRPr="001374B7">
        <w:rPr>
          <w:b/>
          <w:sz w:val="20"/>
          <w:szCs w:val="20"/>
        </w:rPr>
        <w:t>LEARNING OBJECTIVES</w:t>
      </w:r>
    </w:p>
    <w:p w:rsidR="00EB0585" w:rsidRPr="001374B7" w:rsidRDefault="00000000" w:rsidP="001374B7">
      <w:pPr>
        <w:numPr>
          <w:ilvl w:val="0"/>
          <w:numId w:val="3"/>
        </w:numPr>
        <w:spacing w:before="0" w:after="0"/>
        <w:ind w:left="0" w:firstLine="284"/>
        <w:rPr>
          <w:sz w:val="20"/>
          <w:szCs w:val="20"/>
        </w:rPr>
      </w:pPr>
      <w:r w:rsidRPr="001374B7">
        <w:rPr>
          <w:sz w:val="20"/>
          <w:szCs w:val="20"/>
        </w:rPr>
        <w:t xml:space="preserve">Understand the purpose and structure of ISO 14971 </w:t>
      </w:r>
    </w:p>
    <w:p w:rsidR="00EB0585" w:rsidRPr="001374B7" w:rsidRDefault="00000000" w:rsidP="001374B7">
      <w:pPr>
        <w:numPr>
          <w:ilvl w:val="0"/>
          <w:numId w:val="3"/>
        </w:numPr>
        <w:spacing w:before="0" w:after="0"/>
        <w:ind w:left="0" w:firstLine="284"/>
        <w:rPr>
          <w:sz w:val="20"/>
          <w:szCs w:val="20"/>
        </w:rPr>
      </w:pPr>
      <w:r w:rsidRPr="001374B7">
        <w:rPr>
          <w:sz w:val="20"/>
          <w:szCs w:val="20"/>
        </w:rPr>
        <w:t>Understand the key terminology used throughout ISO 14971</w:t>
      </w:r>
    </w:p>
    <w:p w:rsidR="00EB0585" w:rsidRPr="001374B7" w:rsidRDefault="00000000" w:rsidP="001374B7">
      <w:pPr>
        <w:numPr>
          <w:ilvl w:val="0"/>
          <w:numId w:val="3"/>
        </w:numPr>
        <w:spacing w:before="0" w:after="0"/>
        <w:ind w:left="0" w:firstLine="284"/>
        <w:rPr>
          <w:sz w:val="20"/>
          <w:szCs w:val="20"/>
        </w:rPr>
      </w:pPr>
      <w:r w:rsidRPr="001374B7">
        <w:rPr>
          <w:sz w:val="20"/>
          <w:szCs w:val="20"/>
        </w:rPr>
        <w:t xml:space="preserve">Describe and understand the elements of an effective risk management process </w:t>
      </w:r>
    </w:p>
    <w:p w:rsidR="00EB0585" w:rsidRPr="001374B7" w:rsidRDefault="00000000" w:rsidP="001374B7">
      <w:pPr>
        <w:numPr>
          <w:ilvl w:val="0"/>
          <w:numId w:val="3"/>
        </w:numPr>
        <w:spacing w:before="0" w:after="0"/>
        <w:ind w:left="0" w:firstLine="284"/>
        <w:rPr>
          <w:sz w:val="20"/>
          <w:szCs w:val="20"/>
        </w:rPr>
      </w:pPr>
      <w:r w:rsidRPr="001374B7">
        <w:rPr>
          <w:sz w:val="20"/>
          <w:szCs w:val="20"/>
        </w:rPr>
        <w:t xml:space="preserve">Gain a solid understanding of the different techniques that support risk analysis </w:t>
      </w:r>
    </w:p>
    <w:p w:rsidR="00EB0585" w:rsidRPr="001374B7" w:rsidRDefault="00000000" w:rsidP="001374B7">
      <w:pPr>
        <w:numPr>
          <w:ilvl w:val="0"/>
          <w:numId w:val="3"/>
        </w:numPr>
        <w:spacing w:before="0" w:after="0"/>
        <w:ind w:left="0" w:firstLine="284"/>
        <w:rPr>
          <w:sz w:val="20"/>
          <w:szCs w:val="20"/>
        </w:rPr>
      </w:pPr>
      <w:r w:rsidRPr="001374B7">
        <w:rPr>
          <w:sz w:val="20"/>
          <w:szCs w:val="20"/>
        </w:rPr>
        <w:t xml:space="preserve">Explain the documents requirements for the risk file and when updates are required </w:t>
      </w:r>
    </w:p>
    <w:p w:rsidR="00EB0585" w:rsidRPr="001374B7" w:rsidRDefault="00000000" w:rsidP="001374B7">
      <w:pPr>
        <w:numPr>
          <w:ilvl w:val="0"/>
          <w:numId w:val="3"/>
        </w:numPr>
        <w:spacing w:before="0" w:after="0"/>
        <w:ind w:left="0" w:firstLine="284"/>
        <w:rPr>
          <w:sz w:val="20"/>
          <w:szCs w:val="20"/>
        </w:rPr>
        <w:sectPr w:rsidR="00EB0585" w:rsidRPr="001374B7">
          <w:headerReference w:type="default" r:id="rId15"/>
          <w:pgSz w:w="11906" w:h="16838"/>
          <w:pgMar w:top="2160" w:right="1727" w:bottom="720" w:left="1727" w:header="720" w:footer="720" w:gutter="0"/>
          <w:pgNumType w:start="1"/>
          <w:cols w:space="720"/>
          <w:titlePg/>
        </w:sectPr>
      </w:pPr>
      <w:r w:rsidRPr="001374B7">
        <w:rPr>
          <w:noProof/>
          <w:sz w:val="20"/>
          <w:szCs w:val="20"/>
        </w:rPr>
        <w:drawing>
          <wp:anchor distT="0" distB="0" distL="0" distR="0" simplePos="0" relativeHeight="251659264" behindDoc="1" locked="0" layoutInCell="1" hidden="0" allowOverlap="1">
            <wp:simplePos x="0" y="0"/>
            <wp:positionH relativeFrom="page">
              <wp:posOffset>-60880</wp:posOffset>
            </wp:positionH>
            <wp:positionV relativeFrom="page">
              <wp:posOffset>5851289</wp:posOffset>
            </wp:positionV>
            <wp:extent cx="7772400" cy="485775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7772400" cy="4857750"/>
                    </a:xfrm>
                    <a:prstGeom prst="rect">
                      <a:avLst/>
                    </a:prstGeom>
                    <a:ln/>
                  </pic:spPr>
                </pic:pic>
              </a:graphicData>
            </a:graphic>
          </wp:anchor>
        </w:drawing>
      </w:r>
      <w:r w:rsidRPr="001374B7">
        <w:rPr>
          <w:sz w:val="20"/>
          <w:szCs w:val="20"/>
        </w:rPr>
        <w:t>Outline the role of ISO/TR 24971 in risk management.</w:t>
      </w:r>
    </w:p>
    <w:p w:rsidR="00EB0585" w:rsidRPr="001374B7" w:rsidRDefault="00EB0585" w:rsidP="001374B7">
      <w:pPr>
        <w:spacing w:before="240" w:after="240"/>
        <w:rPr>
          <w:sz w:val="20"/>
          <w:szCs w:val="20"/>
        </w:rPr>
        <w:sectPr w:rsidR="00EB0585" w:rsidRPr="001374B7">
          <w:headerReference w:type="default" r:id="rId17"/>
          <w:pgSz w:w="11906" w:h="16838"/>
          <w:pgMar w:top="2160" w:right="1727" w:bottom="720" w:left="1727" w:header="720" w:footer="720" w:gutter="0"/>
          <w:cols w:space="720"/>
        </w:sectPr>
      </w:pPr>
    </w:p>
    <w:p w:rsidR="00EB0585" w:rsidRPr="001374B7" w:rsidRDefault="00EB0585" w:rsidP="001374B7">
      <w:pPr>
        <w:spacing w:before="240" w:after="240"/>
        <w:rPr>
          <w:sz w:val="20"/>
          <w:szCs w:val="20"/>
        </w:rPr>
        <w:sectPr w:rsidR="00EB0585" w:rsidRPr="001374B7">
          <w:type w:val="continuous"/>
          <w:pgSz w:w="11906" w:h="16838"/>
          <w:pgMar w:top="2160" w:right="1727" w:bottom="720" w:left="1727" w:header="720" w:footer="720" w:gutter="0"/>
          <w:cols w:space="720"/>
        </w:sectPr>
      </w:pPr>
    </w:p>
    <w:p w:rsidR="00EB0585" w:rsidRPr="001374B7" w:rsidRDefault="00000000" w:rsidP="001374B7">
      <w:pPr>
        <w:spacing w:before="240" w:after="240"/>
        <w:rPr>
          <w:sz w:val="20"/>
          <w:szCs w:val="20"/>
        </w:rPr>
      </w:pPr>
      <w:r w:rsidRPr="001374B7">
        <w:rPr>
          <w:noProof/>
          <w:sz w:val="20"/>
          <w:szCs w:val="20"/>
        </w:rPr>
        <w:drawing>
          <wp:anchor distT="0" distB="0" distL="0" distR="0" simplePos="0" relativeHeight="251660288" behindDoc="0" locked="0" layoutInCell="1" hidden="0" allowOverlap="1">
            <wp:simplePos x="0" y="0"/>
            <wp:positionH relativeFrom="margin">
              <wp:posOffset>-1097278</wp:posOffset>
            </wp:positionH>
            <wp:positionV relativeFrom="margin">
              <wp:posOffset>-1371598</wp:posOffset>
            </wp:positionV>
            <wp:extent cx="7599998" cy="10739729"/>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7599998" cy="10739729"/>
                    </a:xfrm>
                    <a:prstGeom prst="rect">
                      <a:avLst/>
                    </a:prstGeom>
                    <a:ln/>
                  </pic:spPr>
                </pic:pic>
              </a:graphicData>
            </a:graphic>
          </wp:anchor>
        </w:drawing>
      </w:r>
    </w:p>
    <w:sectPr w:rsidR="00EB0585" w:rsidRPr="001374B7">
      <w:type w:val="continuous"/>
      <w:pgSz w:w="11906" w:h="16838"/>
      <w:pgMar w:top="2160" w:right="1727" w:bottom="720" w:left="17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4572" w:rsidRDefault="00F04572">
      <w:pPr>
        <w:spacing w:before="0" w:after="0" w:line="240" w:lineRule="auto"/>
      </w:pPr>
      <w:r>
        <w:separator/>
      </w:r>
    </w:p>
  </w:endnote>
  <w:endnote w:type="continuationSeparator" w:id="0">
    <w:p w:rsidR="00F04572" w:rsidRDefault="00F045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451AFDB3-E4F2-6D49-AC49-A7E69785D834}"/>
  </w:font>
  <w:font w:name="Roboto">
    <w:panose1 w:val="02000000000000000000"/>
    <w:charset w:val="00"/>
    <w:family w:val="auto"/>
    <w:pitch w:val="variable"/>
    <w:sig w:usb0="E0000AFF" w:usb1="5000217F" w:usb2="00000021" w:usb3="00000000" w:csb0="0000019F" w:csb1="00000000"/>
    <w:embedRegular r:id="rId2" w:fontKey="{9711C219-B123-8B45-A9F2-43210BD62763}"/>
    <w:embedBold r:id="rId3" w:fontKey="{400DC9AE-9593-A546-B61C-8D1F00896397}"/>
    <w:embedItalic r:id="rId4" w:fontKey="{292981C1-9C2E-A542-B23C-94EACE165CB8}"/>
  </w:font>
  <w:font w:name="Arial">
    <w:panose1 w:val="020B0604020202020204"/>
    <w:charset w:val="00"/>
    <w:family w:val="swiss"/>
    <w:pitch w:val="variable"/>
    <w:sig w:usb0="E0002AFF" w:usb1="C0007843" w:usb2="00000009" w:usb3="00000000" w:csb0="000001FF" w:csb1="00000000"/>
    <w:embedRegular r:id="rId5" w:fontKey="{BC5CD75B-2066-7B4A-AB14-76B6C3ED6B17}"/>
  </w:font>
  <w:font w:name="Calibri">
    <w:panose1 w:val="020F0502020204030204"/>
    <w:charset w:val="00"/>
    <w:family w:val="swiss"/>
    <w:pitch w:val="variable"/>
    <w:sig w:usb0="E4002EFF" w:usb1="C200247B" w:usb2="00000009" w:usb3="00000000" w:csb0="000001FF" w:csb1="00000000"/>
    <w:embedRegular r:id="rId6" w:fontKey="{5138EF3D-B129-734A-8ADE-171C2229C109}"/>
  </w:font>
  <w:font w:name="Cambria">
    <w:panose1 w:val="02040503050406030204"/>
    <w:charset w:val="00"/>
    <w:family w:val="roman"/>
    <w:pitch w:val="variable"/>
    <w:sig w:usb0="E00006FF" w:usb1="420024FF" w:usb2="02000000" w:usb3="00000000" w:csb0="0000019F" w:csb1="00000000"/>
    <w:embedRegular r:id="rId7" w:fontKey="{0F1BD768-9BD8-774F-8713-CF287FF6E4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4572" w:rsidRDefault="00F04572">
      <w:pPr>
        <w:spacing w:before="0" w:after="0" w:line="240" w:lineRule="auto"/>
      </w:pPr>
      <w:r>
        <w:separator/>
      </w:r>
    </w:p>
  </w:footnote>
  <w:footnote w:type="continuationSeparator" w:id="0">
    <w:p w:rsidR="00F04572" w:rsidRDefault="00F045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585" w:rsidRDefault="00000000">
    <w:r>
      <w:rPr>
        <w:noProof/>
      </w:rPr>
      <w:drawing>
        <wp:anchor distT="114300" distB="114300" distL="114300" distR="114300" simplePos="0" relativeHeight="251658240" behindDoc="0" locked="0" layoutInCell="1" hidden="0" allowOverlap="1">
          <wp:simplePos x="0" y="0"/>
          <wp:positionH relativeFrom="margin">
            <wp:posOffset>-1098703</wp:posOffset>
          </wp:positionH>
          <wp:positionV relativeFrom="margin">
            <wp:posOffset>-1371598</wp:posOffset>
          </wp:positionV>
          <wp:extent cx="7566318" cy="1147763"/>
          <wp:effectExtent l="0" t="0" r="0" b="0"/>
          <wp:wrapNone/>
          <wp:docPr id="1075955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6318" cy="114776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585" w:rsidRDefault="00EB05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1503D"/>
    <w:multiLevelType w:val="multilevel"/>
    <w:tmpl w:val="DA6AA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231E67"/>
    <w:multiLevelType w:val="multilevel"/>
    <w:tmpl w:val="16C62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C04A2F"/>
    <w:multiLevelType w:val="multilevel"/>
    <w:tmpl w:val="66123578"/>
    <w:lvl w:ilvl="0">
      <w:start w:val="1"/>
      <w:numFmt w:val="decimal"/>
      <w:lvlText w:val="%1."/>
      <w:lvlJc w:val="left"/>
      <w:pPr>
        <w:ind w:left="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8577927">
    <w:abstractNumId w:val="2"/>
  </w:num>
  <w:num w:numId="2" w16cid:durableId="463083990">
    <w:abstractNumId w:val="1"/>
  </w:num>
  <w:num w:numId="3" w16cid:durableId="199579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85"/>
    <w:rsid w:val="001374B7"/>
    <w:rsid w:val="00C53707"/>
    <w:rsid w:val="00EB0585"/>
    <w:rsid w:val="00F045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5859291C"/>
  <w15:docId w15:val="{E64FAC5E-7416-1C41-A7F2-FA1AD445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Roboto" w:hAnsi="Roboto" w:cs="Roboto"/>
        <w:sz w:val="19"/>
        <w:szCs w:val="19"/>
        <w:lang w:val="en" w:eastAsia="en-GB" w:bidi="ar-SA"/>
      </w:rPr>
    </w:rPrDefault>
    <w:pPrDefault>
      <w:pPr>
        <w:spacing w:before="20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after="240"/>
      <w:ind w:hanging="360"/>
      <w:outlineLvl w:val="1"/>
    </w:pPr>
    <w:rPr>
      <w:b/>
      <w:sz w:val="30"/>
      <w:szCs w:val="30"/>
    </w:rPr>
  </w:style>
  <w:style w:type="paragraph" w:styleId="Heading3">
    <w:name w:val="heading 3"/>
    <w:basedOn w:val="Normal"/>
    <w:next w:val="Normal"/>
    <w:uiPriority w:val="9"/>
    <w:unhideWhenUsed/>
    <w:qFormat/>
    <w:pPr>
      <w:keepNext/>
      <w:keepLines/>
      <w:spacing w:before="240" w:after="240"/>
      <w:ind w:left="720"/>
      <w:outlineLvl w:val="2"/>
    </w:pPr>
    <w:rPr>
      <w:b/>
      <w:sz w:val="24"/>
      <w:szCs w:val="24"/>
    </w:rPr>
  </w:style>
  <w:style w:type="paragraph" w:styleId="Heading4">
    <w:name w:val="heading 4"/>
    <w:basedOn w:val="Normal"/>
    <w:next w:val="Normal"/>
    <w:uiPriority w:val="9"/>
    <w:unhideWhenUsed/>
    <w:qFormat/>
    <w:pPr>
      <w:keepNext/>
      <w:keepLines/>
      <w:outlineLvl w:val="3"/>
    </w:pPr>
    <w:rPr>
      <w:i/>
      <w:color w:val="3C78D8"/>
      <w:sz w:val="20"/>
      <w:szCs w:val="20"/>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0" w:line="240" w:lineRule="auto"/>
      <w:jc w:val="left"/>
    </w:pPr>
    <w:rPr>
      <w:b/>
      <w:sz w:val="60"/>
      <w:szCs w:val="60"/>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374B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374B7"/>
  </w:style>
  <w:style w:type="paragraph" w:styleId="Footer">
    <w:name w:val="footer"/>
    <w:basedOn w:val="Normal"/>
    <w:link w:val="FooterChar"/>
    <w:uiPriority w:val="99"/>
    <w:unhideWhenUsed/>
    <w:rsid w:val="001374B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37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ddevsolutions.co.uk/contactus"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ddevsolutions.co.uk/riskmanageme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devsolutions.co.uk/riskmanageme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eddevsolutions.co.uk/riskmanageme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ddevsolutions.co.uk/riskmanagement" TargetMode="External"/><Relationship Id="rId14" Type="http://schemas.openxmlformats.org/officeDocument/2006/relationships/hyperlink" Target="https://www.meddevsolutions.co.uk/contact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hGvi7/US9LaNkntTg5D+wpW7L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4AHIhMTZEeDBrUHR4NTRQYWJUcVhINlBJRTJGLU53VzdwYU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1626</Words>
  <Characters>9271</Characters>
  <Application>Microsoft Office Word</Application>
  <DocSecurity>0</DocSecurity>
  <Lines>77</Lines>
  <Paragraphs>21</Paragraphs>
  <ScaleCrop>false</ScaleCrop>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Roche</cp:lastModifiedBy>
  <cp:revision>2</cp:revision>
  <dcterms:created xsi:type="dcterms:W3CDTF">2024-10-21T14:43:00Z</dcterms:created>
  <dcterms:modified xsi:type="dcterms:W3CDTF">2024-10-21T14:48:00Z</dcterms:modified>
</cp:coreProperties>
</file>